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1216" w:type="dxa"/>
        <w:tblLook w:val="04A0" w:firstRow="1" w:lastRow="0" w:firstColumn="1" w:lastColumn="0" w:noHBand="0" w:noVBand="1"/>
      </w:tblPr>
      <w:tblGrid>
        <w:gridCol w:w="5395"/>
        <w:gridCol w:w="5821"/>
      </w:tblGrid>
      <w:tr w:rsidR="00220F3A" w:rsidRPr="00AA4D32" w14:paraId="11CAA8E1" w14:textId="77777777" w:rsidTr="007E078D">
        <w:tc>
          <w:tcPr>
            <w:tcW w:w="5395" w:type="dxa"/>
          </w:tcPr>
          <w:p w14:paraId="38CCBE20" w14:textId="08E767D9" w:rsidR="00277DE6" w:rsidRPr="00AA4D32" w:rsidRDefault="00277DE6" w:rsidP="007D09BC">
            <w:pPr>
              <w:widowControl w:val="0"/>
              <w:pBdr>
                <w:top w:val="nil"/>
                <w:left w:val="nil"/>
                <w:bottom w:val="nil"/>
                <w:right w:val="nil"/>
                <w:between w:val="nil"/>
              </w:pBdr>
              <w:tabs>
                <w:tab w:val="left" w:pos="567"/>
                <w:tab w:val="left" w:pos="851"/>
              </w:tabs>
              <w:jc w:val="center"/>
              <w:rPr>
                <w:rFonts w:ascii="Arial" w:hAnsi="Arial" w:cs="Arial"/>
                <w:caps/>
                <w:sz w:val="20"/>
              </w:rPr>
            </w:pPr>
            <w:r w:rsidRPr="00AA4D32">
              <w:rPr>
                <w:rFonts w:ascii="Arial" w:hAnsi="Arial" w:cs="Arial"/>
                <w:b/>
                <w:caps/>
                <w:sz w:val="20"/>
              </w:rPr>
              <w:t xml:space="preserve">Prekių pirkimo-pardavimo sutarties </w:t>
            </w:r>
            <w:r w:rsidRPr="00AA4D32">
              <w:rPr>
                <w:rFonts w:ascii="Arial" w:hAnsi="Arial" w:cs="Arial"/>
                <w:b/>
                <w:bCs/>
                <w:caps/>
                <w:sz w:val="20"/>
              </w:rPr>
              <w:t>Specialiosios</w:t>
            </w:r>
            <w:r w:rsidRPr="00AA4D32">
              <w:rPr>
                <w:rFonts w:ascii="Arial" w:hAnsi="Arial" w:cs="Arial"/>
                <w:b/>
                <w:caps/>
                <w:sz w:val="20"/>
              </w:rPr>
              <w:t xml:space="preserve"> sąlygos</w:t>
            </w:r>
            <w:r w:rsidRPr="00AA4D32">
              <w:rPr>
                <w:rFonts w:ascii="Arial" w:hAnsi="Arial" w:cs="Arial"/>
                <w:caps/>
                <w:sz w:val="20"/>
              </w:rPr>
              <w:t xml:space="preserve"> </w:t>
            </w:r>
          </w:p>
        </w:tc>
        <w:tc>
          <w:tcPr>
            <w:tcW w:w="5821" w:type="dxa"/>
          </w:tcPr>
          <w:p w14:paraId="21A6A9BE" w14:textId="4129AFAC" w:rsidR="00277DE6" w:rsidRPr="00AA4D32" w:rsidRDefault="00277DE6" w:rsidP="007E078D">
            <w:pPr>
              <w:widowControl w:val="0"/>
              <w:pBdr>
                <w:top w:val="nil"/>
                <w:left w:val="nil"/>
                <w:bottom w:val="nil"/>
                <w:right w:val="nil"/>
                <w:between w:val="nil"/>
              </w:pBdr>
              <w:tabs>
                <w:tab w:val="left" w:pos="567"/>
                <w:tab w:val="left" w:pos="851"/>
              </w:tabs>
              <w:ind w:right="-44"/>
              <w:jc w:val="center"/>
              <w:rPr>
                <w:rFonts w:ascii="Arial" w:hAnsi="Arial" w:cs="Arial"/>
                <w:sz w:val="20"/>
                <w:lang w:val="en-US"/>
              </w:rPr>
            </w:pPr>
            <w:r w:rsidRPr="00AA4D32">
              <w:rPr>
                <w:rFonts w:ascii="Arial" w:hAnsi="Arial" w:cs="Arial"/>
                <w:b/>
                <w:bCs/>
                <w:caps/>
                <w:sz w:val="20"/>
                <w:lang w:val="en-US"/>
              </w:rPr>
              <w:t xml:space="preserve">Special </w:t>
            </w:r>
            <w:r w:rsidRPr="00AA4D32">
              <w:rPr>
                <w:rFonts w:ascii="Arial" w:hAnsi="Arial" w:cs="Arial"/>
                <w:b/>
                <w:caps/>
                <w:sz w:val="20"/>
                <w:lang w:val="en-US"/>
              </w:rPr>
              <w:t>Conditions OF THE CONTRACT OF SALE/PURCHASE OF GOODS</w:t>
            </w:r>
          </w:p>
        </w:tc>
      </w:tr>
      <w:tr w:rsidR="00277DE6" w:rsidRPr="00AA4D32" w14:paraId="7F8B9671" w14:textId="77777777" w:rsidTr="007E078D">
        <w:tc>
          <w:tcPr>
            <w:tcW w:w="5395" w:type="dxa"/>
          </w:tcPr>
          <w:p w14:paraId="24A920CF" w14:textId="5A59D251" w:rsidR="00277DE6" w:rsidRPr="00AA4D32" w:rsidRDefault="00277DE6" w:rsidP="00A24499">
            <w:pPr>
              <w:jc w:val="both"/>
              <w:rPr>
                <w:rFonts w:ascii="Arial" w:hAnsi="Arial" w:cs="Arial"/>
                <w:b/>
                <w:bCs/>
                <w:kern w:val="2"/>
                <w:sz w:val="20"/>
              </w:rPr>
            </w:pPr>
            <w:r w:rsidRPr="00AA4D32">
              <w:rPr>
                <w:rFonts w:ascii="Arial" w:hAnsi="Arial" w:cs="Arial"/>
                <w:b/>
                <w:bCs/>
                <w:kern w:val="2"/>
                <w:sz w:val="20"/>
              </w:rPr>
              <w:t>Sutarties pavadinimas</w:t>
            </w:r>
          </w:p>
        </w:tc>
        <w:tc>
          <w:tcPr>
            <w:tcW w:w="5821" w:type="dxa"/>
          </w:tcPr>
          <w:p w14:paraId="075C6B43" w14:textId="1BD5ACCB" w:rsidR="00277DE6" w:rsidRPr="00AA4D32" w:rsidRDefault="00277DE6" w:rsidP="00277DE6">
            <w:pPr>
              <w:rPr>
                <w:rFonts w:ascii="Arial" w:hAnsi="Arial" w:cs="Arial"/>
                <w:b/>
                <w:bCs/>
                <w:caps/>
                <w:sz w:val="20"/>
                <w:lang w:val="en-US"/>
              </w:rPr>
            </w:pPr>
            <w:r w:rsidRPr="00AA4D32">
              <w:rPr>
                <w:rFonts w:ascii="Arial" w:hAnsi="Arial" w:cs="Arial"/>
                <w:b/>
                <w:bCs/>
                <w:kern w:val="2"/>
                <w:sz w:val="20"/>
                <w:lang w:val="en-US"/>
              </w:rPr>
              <w:t>Title of the Contract</w:t>
            </w:r>
          </w:p>
        </w:tc>
      </w:tr>
      <w:tr w:rsidR="00277DE6" w:rsidRPr="00AA4D32" w14:paraId="03602090" w14:textId="77777777" w:rsidTr="007E078D">
        <w:tc>
          <w:tcPr>
            <w:tcW w:w="5395" w:type="dxa"/>
          </w:tcPr>
          <w:p w14:paraId="30721321" w14:textId="0A92A9F2" w:rsidR="00277DE6" w:rsidRPr="00AA4D32" w:rsidRDefault="00277DE6" w:rsidP="00277DE6">
            <w:pPr>
              <w:rPr>
                <w:rFonts w:ascii="Arial" w:hAnsi="Arial" w:cs="Arial"/>
                <w:b/>
                <w:bCs/>
                <w:kern w:val="2"/>
                <w:sz w:val="20"/>
              </w:rPr>
            </w:pPr>
            <w:r w:rsidRPr="00AA4D32">
              <w:rPr>
                <w:rFonts w:ascii="Arial" w:hAnsi="Arial" w:cs="Arial"/>
                <w:b/>
                <w:bCs/>
                <w:kern w:val="2"/>
                <w:sz w:val="20"/>
              </w:rPr>
              <w:t>Sutarties data</w:t>
            </w:r>
          </w:p>
        </w:tc>
        <w:tc>
          <w:tcPr>
            <w:tcW w:w="5821" w:type="dxa"/>
          </w:tcPr>
          <w:p w14:paraId="2354B2E8" w14:textId="0C21F1DF" w:rsidR="00277DE6" w:rsidRPr="00AA4D32" w:rsidRDefault="00277DE6" w:rsidP="00277DE6">
            <w:pPr>
              <w:rPr>
                <w:rFonts w:ascii="Arial" w:hAnsi="Arial" w:cs="Arial"/>
                <w:b/>
                <w:bCs/>
                <w:kern w:val="2"/>
                <w:sz w:val="20"/>
                <w:lang w:val="en-US"/>
              </w:rPr>
            </w:pPr>
            <w:r w:rsidRPr="00AA4D32">
              <w:rPr>
                <w:rFonts w:ascii="Arial" w:hAnsi="Arial" w:cs="Arial"/>
                <w:b/>
                <w:bCs/>
                <w:kern w:val="2"/>
                <w:sz w:val="20"/>
                <w:lang w:val="en-US"/>
              </w:rPr>
              <w:t>Date of the Contract</w:t>
            </w:r>
          </w:p>
        </w:tc>
      </w:tr>
      <w:tr w:rsidR="00277DE6" w:rsidRPr="00AA4D32" w14:paraId="249C6B21" w14:textId="77777777" w:rsidTr="007E078D">
        <w:tc>
          <w:tcPr>
            <w:tcW w:w="5395" w:type="dxa"/>
          </w:tcPr>
          <w:p w14:paraId="27CBD934" w14:textId="74236248" w:rsidR="00277DE6" w:rsidRPr="00AA4D32" w:rsidRDefault="00277DE6" w:rsidP="00277DE6">
            <w:pPr>
              <w:rPr>
                <w:rFonts w:ascii="Arial" w:hAnsi="Arial" w:cs="Arial"/>
                <w:b/>
                <w:bCs/>
                <w:kern w:val="2"/>
                <w:sz w:val="20"/>
              </w:rPr>
            </w:pPr>
            <w:r w:rsidRPr="00AA4D32">
              <w:rPr>
                <w:rFonts w:ascii="Arial" w:hAnsi="Arial" w:cs="Arial"/>
                <w:b/>
                <w:bCs/>
                <w:kern w:val="2"/>
                <w:sz w:val="20"/>
              </w:rPr>
              <w:t>Sutarties numeris</w:t>
            </w:r>
          </w:p>
        </w:tc>
        <w:tc>
          <w:tcPr>
            <w:tcW w:w="5821" w:type="dxa"/>
          </w:tcPr>
          <w:p w14:paraId="5258680C" w14:textId="06D534A3" w:rsidR="00277DE6" w:rsidRPr="00AA4D32" w:rsidRDefault="00277DE6" w:rsidP="00277DE6">
            <w:pPr>
              <w:rPr>
                <w:rFonts w:ascii="Arial" w:hAnsi="Arial" w:cs="Arial"/>
                <w:b/>
                <w:bCs/>
                <w:kern w:val="2"/>
                <w:sz w:val="20"/>
                <w:lang w:val="en-US"/>
              </w:rPr>
            </w:pPr>
            <w:r w:rsidRPr="00AA4D32">
              <w:rPr>
                <w:rFonts w:ascii="Arial" w:hAnsi="Arial" w:cs="Arial"/>
                <w:b/>
                <w:bCs/>
                <w:kern w:val="2"/>
                <w:sz w:val="20"/>
                <w:lang w:val="en-US"/>
              </w:rPr>
              <w:t>Contract number</w:t>
            </w:r>
          </w:p>
        </w:tc>
      </w:tr>
      <w:tr w:rsidR="00277DE6" w:rsidRPr="00AA4D32" w14:paraId="2784942D" w14:textId="77777777" w:rsidTr="007E078D">
        <w:tc>
          <w:tcPr>
            <w:tcW w:w="5395" w:type="dxa"/>
          </w:tcPr>
          <w:p w14:paraId="7C6D5AD2" w14:textId="58B9EE52" w:rsidR="00277DE6" w:rsidRPr="00AA4D32" w:rsidRDefault="00277DE6" w:rsidP="000F6193">
            <w:pPr>
              <w:pStyle w:val="ListParagraph"/>
              <w:numPr>
                <w:ilvl w:val="0"/>
                <w:numId w:val="2"/>
              </w:numPr>
              <w:ind w:left="314"/>
              <w:jc w:val="center"/>
              <w:rPr>
                <w:rFonts w:ascii="Arial" w:hAnsi="Arial" w:cs="Arial"/>
                <w:b/>
                <w:bCs/>
                <w:kern w:val="2"/>
                <w:sz w:val="20"/>
              </w:rPr>
            </w:pPr>
            <w:r w:rsidRPr="00AA4D32">
              <w:rPr>
                <w:rFonts w:ascii="Arial" w:hAnsi="Arial" w:cs="Arial"/>
                <w:b/>
                <w:bCs/>
                <w:kern w:val="2"/>
                <w:sz w:val="20"/>
              </w:rPr>
              <w:t>SUTARTIES ŠALYS</w:t>
            </w:r>
          </w:p>
        </w:tc>
        <w:tc>
          <w:tcPr>
            <w:tcW w:w="5821" w:type="dxa"/>
          </w:tcPr>
          <w:p w14:paraId="0A422B52" w14:textId="01FC82A0" w:rsidR="00277DE6" w:rsidRPr="00AA4D32" w:rsidRDefault="00277DE6" w:rsidP="000F6193">
            <w:pPr>
              <w:pStyle w:val="ListParagraph"/>
              <w:numPr>
                <w:ilvl w:val="0"/>
                <w:numId w:val="3"/>
              </w:numPr>
              <w:ind w:left="297"/>
              <w:jc w:val="center"/>
              <w:rPr>
                <w:rFonts w:ascii="Arial" w:hAnsi="Arial" w:cs="Arial"/>
                <w:b/>
                <w:bCs/>
                <w:kern w:val="2"/>
                <w:sz w:val="20"/>
                <w:lang w:val="en-US"/>
              </w:rPr>
            </w:pPr>
            <w:r w:rsidRPr="00AA4D32">
              <w:rPr>
                <w:rFonts w:ascii="Arial" w:hAnsi="Arial" w:cs="Arial"/>
                <w:b/>
                <w:bCs/>
                <w:kern w:val="2"/>
                <w:sz w:val="20"/>
                <w:lang w:val="en-US"/>
              </w:rPr>
              <w:t>PARTIES TO THE CONTRACT</w:t>
            </w:r>
          </w:p>
        </w:tc>
      </w:tr>
      <w:tr w:rsidR="00277DE6" w:rsidRPr="00AA4D32" w14:paraId="6F9CFACE" w14:textId="77777777" w:rsidTr="007E078D">
        <w:tc>
          <w:tcPr>
            <w:tcW w:w="5395" w:type="dxa"/>
          </w:tcPr>
          <w:p w14:paraId="50A1274C" w14:textId="5F2FF4D9" w:rsidR="00277DE6" w:rsidRPr="00AA4D32" w:rsidRDefault="000F6193" w:rsidP="000F6193">
            <w:pPr>
              <w:rPr>
                <w:rFonts w:ascii="Arial" w:hAnsi="Arial" w:cs="Arial"/>
                <w:b/>
                <w:bCs/>
                <w:kern w:val="2"/>
                <w:sz w:val="20"/>
              </w:rPr>
            </w:pPr>
            <w:r w:rsidRPr="00AA4D32">
              <w:rPr>
                <w:rFonts w:ascii="Arial" w:hAnsi="Arial" w:cs="Arial"/>
                <w:b/>
                <w:bCs/>
                <w:kern w:val="2"/>
                <w:sz w:val="20"/>
              </w:rPr>
              <w:t>1.1. Pirkėjas</w:t>
            </w:r>
          </w:p>
        </w:tc>
        <w:tc>
          <w:tcPr>
            <w:tcW w:w="5821" w:type="dxa"/>
          </w:tcPr>
          <w:p w14:paraId="516D77E2" w14:textId="0459AB2D" w:rsidR="00277DE6" w:rsidRPr="00AA4D32" w:rsidRDefault="000F6193" w:rsidP="000F6193">
            <w:pPr>
              <w:rPr>
                <w:rFonts w:ascii="Arial" w:hAnsi="Arial" w:cs="Arial"/>
                <w:sz w:val="20"/>
                <w:lang w:val="en-US"/>
              </w:rPr>
            </w:pPr>
            <w:r w:rsidRPr="00AA4D32">
              <w:rPr>
                <w:rFonts w:ascii="Arial" w:hAnsi="Arial" w:cs="Arial"/>
                <w:b/>
                <w:bCs/>
                <w:kern w:val="2"/>
                <w:sz w:val="20"/>
              </w:rPr>
              <w:t xml:space="preserve">1.1. </w:t>
            </w:r>
            <w:proofErr w:type="spellStart"/>
            <w:r w:rsidRPr="00AA4D32">
              <w:rPr>
                <w:rFonts w:ascii="Arial" w:hAnsi="Arial" w:cs="Arial"/>
                <w:b/>
                <w:bCs/>
                <w:kern w:val="2"/>
                <w:sz w:val="20"/>
              </w:rPr>
              <w:t>Buyer</w:t>
            </w:r>
            <w:proofErr w:type="spellEnd"/>
          </w:p>
        </w:tc>
      </w:tr>
      <w:tr w:rsidR="000F6193" w:rsidRPr="00AA4D32" w14:paraId="64AB0F41" w14:textId="77777777" w:rsidTr="007E078D">
        <w:tc>
          <w:tcPr>
            <w:tcW w:w="5395" w:type="dxa"/>
          </w:tcPr>
          <w:p w14:paraId="0F98BDE1" w14:textId="69180ABF" w:rsidR="000F6193" w:rsidRPr="00AA4D32" w:rsidRDefault="000F6193" w:rsidP="000F6193">
            <w:pPr>
              <w:rPr>
                <w:rFonts w:ascii="Arial" w:hAnsi="Arial" w:cs="Arial"/>
                <w:kern w:val="2"/>
                <w:sz w:val="20"/>
              </w:rPr>
            </w:pPr>
            <w:r w:rsidRPr="00AA4D32">
              <w:rPr>
                <w:rFonts w:ascii="Arial" w:hAnsi="Arial" w:cs="Arial"/>
                <w:kern w:val="2"/>
                <w:sz w:val="20"/>
              </w:rPr>
              <w:t>1.1.1. Pavadinimas</w:t>
            </w:r>
          </w:p>
        </w:tc>
        <w:tc>
          <w:tcPr>
            <w:tcW w:w="5821" w:type="dxa"/>
          </w:tcPr>
          <w:p w14:paraId="71B916C2" w14:textId="1D9B81B3" w:rsidR="000F6193" w:rsidRPr="00AA4D32" w:rsidRDefault="000F6193" w:rsidP="000F6193">
            <w:pPr>
              <w:rPr>
                <w:rFonts w:ascii="Arial" w:hAnsi="Arial" w:cs="Arial"/>
                <w:sz w:val="20"/>
                <w:lang w:val="en-US"/>
              </w:rPr>
            </w:pPr>
            <w:r w:rsidRPr="00AA4D32">
              <w:rPr>
                <w:rFonts w:ascii="Arial" w:hAnsi="Arial" w:cs="Arial"/>
                <w:kern w:val="2"/>
                <w:sz w:val="20"/>
              </w:rPr>
              <w:t>1.1.1. Name</w:t>
            </w:r>
          </w:p>
        </w:tc>
      </w:tr>
      <w:tr w:rsidR="000F6193" w:rsidRPr="00AA4D32" w14:paraId="322D37FE" w14:textId="77777777" w:rsidTr="007E078D">
        <w:tc>
          <w:tcPr>
            <w:tcW w:w="5395" w:type="dxa"/>
          </w:tcPr>
          <w:p w14:paraId="155FB397" w14:textId="5A613B25" w:rsidR="000F6193" w:rsidRPr="00AA4D32" w:rsidRDefault="000F6193" w:rsidP="000F6193">
            <w:pPr>
              <w:rPr>
                <w:rFonts w:ascii="Arial" w:hAnsi="Arial" w:cs="Arial"/>
                <w:b/>
                <w:bCs/>
                <w:sz w:val="20"/>
              </w:rPr>
            </w:pPr>
            <w:r w:rsidRPr="00AA4D32">
              <w:rPr>
                <w:rFonts w:ascii="Arial" w:hAnsi="Arial" w:cs="Arial"/>
                <w:kern w:val="2"/>
                <w:sz w:val="20"/>
              </w:rPr>
              <w:t>1.1.2. Juridinio asmens kodas</w:t>
            </w:r>
          </w:p>
        </w:tc>
        <w:tc>
          <w:tcPr>
            <w:tcW w:w="5821" w:type="dxa"/>
          </w:tcPr>
          <w:p w14:paraId="13795E8E" w14:textId="71CB7C4D"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1.1.2. </w:t>
            </w:r>
            <w:proofErr w:type="spellStart"/>
            <w:r w:rsidRPr="00AA4D32">
              <w:rPr>
                <w:rFonts w:ascii="Arial" w:hAnsi="Arial" w:cs="Arial"/>
                <w:kern w:val="2"/>
                <w:sz w:val="20"/>
              </w:rPr>
              <w:t>Legal</w:t>
            </w:r>
            <w:proofErr w:type="spellEnd"/>
            <w:r w:rsidRPr="00AA4D32">
              <w:rPr>
                <w:rFonts w:ascii="Arial" w:hAnsi="Arial" w:cs="Arial"/>
                <w:kern w:val="2"/>
                <w:sz w:val="20"/>
              </w:rPr>
              <w:t xml:space="preserve"> </w:t>
            </w:r>
            <w:proofErr w:type="spellStart"/>
            <w:r w:rsidRPr="00AA4D32">
              <w:rPr>
                <w:rFonts w:ascii="Arial" w:hAnsi="Arial" w:cs="Arial"/>
                <w:kern w:val="2"/>
                <w:sz w:val="20"/>
              </w:rPr>
              <w:t>entity</w:t>
            </w:r>
            <w:proofErr w:type="spellEnd"/>
            <w:r w:rsidRPr="00AA4D32">
              <w:rPr>
                <w:rFonts w:ascii="Arial" w:hAnsi="Arial" w:cs="Arial"/>
                <w:kern w:val="2"/>
                <w:sz w:val="20"/>
              </w:rPr>
              <w:t xml:space="preserve"> </w:t>
            </w:r>
            <w:proofErr w:type="spellStart"/>
            <w:r w:rsidRPr="00AA4D32">
              <w:rPr>
                <w:rFonts w:ascii="Arial" w:hAnsi="Arial" w:cs="Arial"/>
                <w:kern w:val="2"/>
                <w:sz w:val="20"/>
              </w:rPr>
              <w:t>code</w:t>
            </w:r>
            <w:proofErr w:type="spellEnd"/>
          </w:p>
        </w:tc>
      </w:tr>
      <w:tr w:rsidR="000F6193" w:rsidRPr="00AA4D32" w14:paraId="08874A31" w14:textId="77777777" w:rsidTr="007E078D">
        <w:tc>
          <w:tcPr>
            <w:tcW w:w="5395" w:type="dxa"/>
          </w:tcPr>
          <w:p w14:paraId="044B3EF7" w14:textId="5F26DAA6" w:rsidR="000F6193" w:rsidRPr="00AA4D32" w:rsidRDefault="000F6193" w:rsidP="000F6193">
            <w:pPr>
              <w:rPr>
                <w:rFonts w:ascii="Arial" w:hAnsi="Arial" w:cs="Arial"/>
                <w:sz w:val="20"/>
              </w:rPr>
            </w:pPr>
            <w:r w:rsidRPr="00AA4D32">
              <w:rPr>
                <w:rFonts w:ascii="Arial" w:hAnsi="Arial" w:cs="Arial"/>
                <w:kern w:val="2"/>
                <w:sz w:val="20"/>
              </w:rPr>
              <w:t>1.1.3. Adresas</w:t>
            </w:r>
          </w:p>
        </w:tc>
        <w:tc>
          <w:tcPr>
            <w:tcW w:w="5821" w:type="dxa"/>
          </w:tcPr>
          <w:p w14:paraId="55BB2BAC" w14:textId="266C92BB" w:rsidR="000F6193" w:rsidRPr="00AA4D32" w:rsidRDefault="000F6193" w:rsidP="000F6193">
            <w:pPr>
              <w:rPr>
                <w:rFonts w:ascii="Arial" w:hAnsi="Arial" w:cs="Arial"/>
                <w:sz w:val="20"/>
                <w:lang w:val="en-US"/>
              </w:rPr>
            </w:pPr>
            <w:r w:rsidRPr="00AA4D32">
              <w:rPr>
                <w:rFonts w:ascii="Arial" w:hAnsi="Arial" w:cs="Arial"/>
                <w:kern w:val="2"/>
                <w:sz w:val="20"/>
              </w:rPr>
              <w:t xml:space="preserve">1.1.3. </w:t>
            </w:r>
            <w:proofErr w:type="spellStart"/>
            <w:r w:rsidRPr="00AA4D32">
              <w:rPr>
                <w:rFonts w:ascii="Arial" w:hAnsi="Arial" w:cs="Arial"/>
                <w:kern w:val="2"/>
                <w:sz w:val="20"/>
              </w:rPr>
              <w:t>Address</w:t>
            </w:r>
            <w:proofErr w:type="spellEnd"/>
          </w:p>
        </w:tc>
      </w:tr>
      <w:tr w:rsidR="000F6193" w:rsidRPr="00AA4D32" w14:paraId="34686E48" w14:textId="77777777" w:rsidTr="007E078D">
        <w:tc>
          <w:tcPr>
            <w:tcW w:w="5395" w:type="dxa"/>
          </w:tcPr>
          <w:p w14:paraId="1DECBDA0" w14:textId="709EF4D5" w:rsidR="000F6193" w:rsidRPr="00AA4D32" w:rsidRDefault="000F6193" w:rsidP="000F6193">
            <w:pPr>
              <w:rPr>
                <w:rFonts w:ascii="Arial" w:hAnsi="Arial" w:cs="Arial"/>
                <w:b/>
                <w:bCs/>
                <w:sz w:val="20"/>
              </w:rPr>
            </w:pPr>
            <w:r w:rsidRPr="00AA4D32">
              <w:rPr>
                <w:rFonts w:ascii="Arial" w:hAnsi="Arial" w:cs="Arial"/>
                <w:kern w:val="2"/>
                <w:sz w:val="20"/>
              </w:rPr>
              <w:t>1.1.4. PVM mokėtojo kodas</w:t>
            </w:r>
          </w:p>
        </w:tc>
        <w:tc>
          <w:tcPr>
            <w:tcW w:w="5821" w:type="dxa"/>
          </w:tcPr>
          <w:p w14:paraId="1E3362F7" w14:textId="2E45D40B"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1.1.4. VAT </w:t>
            </w:r>
            <w:proofErr w:type="spellStart"/>
            <w:r w:rsidRPr="00AA4D32">
              <w:rPr>
                <w:rFonts w:ascii="Arial" w:hAnsi="Arial" w:cs="Arial"/>
                <w:kern w:val="2"/>
                <w:sz w:val="20"/>
              </w:rPr>
              <w:t>registration</w:t>
            </w:r>
            <w:proofErr w:type="spellEnd"/>
            <w:r w:rsidRPr="00AA4D32">
              <w:rPr>
                <w:rFonts w:ascii="Arial" w:hAnsi="Arial" w:cs="Arial"/>
                <w:kern w:val="2"/>
                <w:sz w:val="20"/>
              </w:rPr>
              <w:t xml:space="preserve"> </w:t>
            </w:r>
            <w:proofErr w:type="spellStart"/>
            <w:r w:rsidRPr="00AA4D32">
              <w:rPr>
                <w:rFonts w:ascii="Arial" w:hAnsi="Arial" w:cs="Arial"/>
                <w:kern w:val="2"/>
                <w:sz w:val="20"/>
              </w:rPr>
              <w:t>number</w:t>
            </w:r>
            <w:proofErr w:type="spellEnd"/>
          </w:p>
        </w:tc>
      </w:tr>
      <w:tr w:rsidR="000F6193" w:rsidRPr="00AA4D32" w14:paraId="5F9576C5" w14:textId="77777777" w:rsidTr="007E078D">
        <w:tc>
          <w:tcPr>
            <w:tcW w:w="5395" w:type="dxa"/>
          </w:tcPr>
          <w:p w14:paraId="4600C84F" w14:textId="1D238A1D" w:rsidR="000F6193" w:rsidRPr="00AA4D32" w:rsidRDefault="000F6193" w:rsidP="000F6193">
            <w:pPr>
              <w:tabs>
                <w:tab w:val="right" w:pos="4557"/>
              </w:tabs>
              <w:rPr>
                <w:rFonts w:ascii="Arial" w:hAnsi="Arial" w:cs="Arial"/>
                <w:sz w:val="20"/>
              </w:rPr>
            </w:pPr>
            <w:r w:rsidRPr="00AA4D32">
              <w:rPr>
                <w:rFonts w:ascii="Arial" w:hAnsi="Arial" w:cs="Arial"/>
                <w:kern w:val="2"/>
                <w:sz w:val="20"/>
              </w:rPr>
              <w:t>1.1.5. Atsiskaitomoji sąskaita</w:t>
            </w:r>
          </w:p>
        </w:tc>
        <w:tc>
          <w:tcPr>
            <w:tcW w:w="5821" w:type="dxa"/>
          </w:tcPr>
          <w:p w14:paraId="27115924" w14:textId="47E4881B"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1.1.5. </w:t>
            </w:r>
            <w:proofErr w:type="spellStart"/>
            <w:r w:rsidRPr="00AA4D32">
              <w:rPr>
                <w:rFonts w:ascii="Arial" w:hAnsi="Arial" w:cs="Arial"/>
                <w:kern w:val="2"/>
                <w:sz w:val="20"/>
              </w:rPr>
              <w:t>Checking</w:t>
            </w:r>
            <w:proofErr w:type="spellEnd"/>
            <w:r w:rsidRPr="00AA4D32">
              <w:rPr>
                <w:rFonts w:ascii="Arial" w:hAnsi="Arial" w:cs="Arial"/>
                <w:kern w:val="2"/>
                <w:sz w:val="20"/>
              </w:rPr>
              <w:t xml:space="preserve"> </w:t>
            </w:r>
            <w:proofErr w:type="spellStart"/>
            <w:r w:rsidRPr="00AA4D32">
              <w:rPr>
                <w:rFonts w:ascii="Arial" w:hAnsi="Arial" w:cs="Arial"/>
                <w:kern w:val="2"/>
                <w:sz w:val="20"/>
              </w:rPr>
              <w:t>account</w:t>
            </w:r>
            <w:proofErr w:type="spellEnd"/>
          </w:p>
        </w:tc>
      </w:tr>
      <w:tr w:rsidR="000F6193" w:rsidRPr="00AA4D32" w14:paraId="64CCCF1B" w14:textId="77777777" w:rsidTr="007E078D">
        <w:tc>
          <w:tcPr>
            <w:tcW w:w="5395" w:type="dxa"/>
          </w:tcPr>
          <w:p w14:paraId="7B63D84F" w14:textId="77764263" w:rsidR="000F6193" w:rsidRPr="00AA4D32" w:rsidRDefault="000F6193" w:rsidP="000F6193">
            <w:pPr>
              <w:tabs>
                <w:tab w:val="right" w:pos="4557"/>
              </w:tabs>
              <w:rPr>
                <w:rFonts w:ascii="Arial" w:hAnsi="Arial" w:cs="Arial"/>
                <w:sz w:val="20"/>
              </w:rPr>
            </w:pPr>
            <w:r w:rsidRPr="00AA4D32">
              <w:rPr>
                <w:rFonts w:ascii="Arial" w:hAnsi="Arial" w:cs="Arial"/>
                <w:kern w:val="2"/>
                <w:sz w:val="20"/>
              </w:rPr>
              <w:t>1.1.6. Bankas, banko kodas</w:t>
            </w:r>
          </w:p>
        </w:tc>
        <w:tc>
          <w:tcPr>
            <w:tcW w:w="5821" w:type="dxa"/>
          </w:tcPr>
          <w:p w14:paraId="406E5C04" w14:textId="2546530B"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1.1.6. Bank, bank </w:t>
            </w:r>
            <w:proofErr w:type="spellStart"/>
            <w:r w:rsidRPr="00AA4D32">
              <w:rPr>
                <w:rFonts w:ascii="Arial" w:hAnsi="Arial" w:cs="Arial"/>
                <w:kern w:val="2"/>
                <w:sz w:val="20"/>
              </w:rPr>
              <w:t>code</w:t>
            </w:r>
            <w:proofErr w:type="spellEnd"/>
          </w:p>
        </w:tc>
      </w:tr>
      <w:tr w:rsidR="000F6193" w:rsidRPr="00AA4D32" w14:paraId="5CB34DA5" w14:textId="77777777" w:rsidTr="007E078D">
        <w:tc>
          <w:tcPr>
            <w:tcW w:w="5395" w:type="dxa"/>
          </w:tcPr>
          <w:p w14:paraId="230D8445" w14:textId="0EDDD797" w:rsidR="000F6193" w:rsidRPr="00AA4D32" w:rsidRDefault="000F6193" w:rsidP="000F6193">
            <w:pPr>
              <w:tabs>
                <w:tab w:val="right" w:pos="4557"/>
              </w:tabs>
              <w:rPr>
                <w:rFonts w:ascii="Arial" w:hAnsi="Arial" w:cs="Arial"/>
                <w:sz w:val="20"/>
              </w:rPr>
            </w:pPr>
            <w:r w:rsidRPr="00AA4D32">
              <w:rPr>
                <w:rFonts w:ascii="Arial" w:hAnsi="Arial" w:cs="Arial"/>
                <w:kern w:val="2"/>
                <w:sz w:val="20"/>
              </w:rPr>
              <w:t>1.1.7. Telefonas</w:t>
            </w:r>
          </w:p>
        </w:tc>
        <w:tc>
          <w:tcPr>
            <w:tcW w:w="5821" w:type="dxa"/>
          </w:tcPr>
          <w:p w14:paraId="58981039" w14:textId="15ECA1AB"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1.1.7. </w:t>
            </w:r>
            <w:proofErr w:type="spellStart"/>
            <w:r w:rsidRPr="00AA4D32">
              <w:rPr>
                <w:rFonts w:ascii="Arial" w:hAnsi="Arial" w:cs="Arial"/>
                <w:kern w:val="2"/>
                <w:sz w:val="20"/>
              </w:rPr>
              <w:t>Telephone</w:t>
            </w:r>
            <w:proofErr w:type="spellEnd"/>
          </w:p>
        </w:tc>
      </w:tr>
      <w:tr w:rsidR="000F6193" w:rsidRPr="00AA4D32" w14:paraId="4AD3F845" w14:textId="77777777" w:rsidTr="007E078D">
        <w:tc>
          <w:tcPr>
            <w:tcW w:w="5395" w:type="dxa"/>
          </w:tcPr>
          <w:p w14:paraId="56FB9643" w14:textId="6FA466A3" w:rsidR="000F6193" w:rsidRPr="00AA4D32" w:rsidRDefault="000F6193" w:rsidP="000F6193">
            <w:pPr>
              <w:tabs>
                <w:tab w:val="right" w:pos="4557"/>
              </w:tabs>
              <w:rPr>
                <w:rFonts w:ascii="Arial" w:hAnsi="Arial" w:cs="Arial"/>
                <w:sz w:val="20"/>
              </w:rPr>
            </w:pPr>
            <w:r w:rsidRPr="00AA4D32">
              <w:rPr>
                <w:rFonts w:ascii="Arial" w:hAnsi="Arial" w:cs="Arial"/>
                <w:kern w:val="2"/>
                <w:sz w:val="20"/>
              </w:rPr>
              <w:t>1.1.8. El. paštas</w:t>
            </w:r>
          </w:p>
        </w:tc>
        <w:tc>
          <w:tcPr>
            <w:tcW w:w="5821" w:type="dxa"/>
          </w:tcPr>
          <w:p w14:paraId="0CC05D9D" w14:textId="3202DA57"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1.1.8. </w:t>
            </w:r>
            <w:proofErr w:type="spellStart"/>
            <w:r w:rsidRPr="00AA4D32">
              <w:rPr>
                <w:rFonts w:ascii="Arial" w:hAnsi="Arial" w:cs="Arial"/>
                <w:kern w:val="2"/>
                <w:sz w:val="20"/>
              </w:rPr>
              <w:t>Email</w:t>
            </w:r>
            <w:proofErr w:type="spellEnd"/>
          </w:p>
        </w:tc>
      </w:tr>
      <w:tr w:rsidR="000F6193" w:rsidRPr="00AA4D32" w14:paraId="10563552" w14:textId="77777777" w:rsidTr="007E078D">
        <w:tc>
          <w:tcPr>
            <w:tcW w:w="5395" w:type="dxa"/>
          </w:tcPr>
          <w:p w14:paraId="0951A6BF" w14:textId="1102708E" w:rsidR="000F6193" w:rsidRPr="00AA4D32" w:rsidRDefault="000F6193" w:rsidP="000F6193">
            <w:pPr>
              <w:tabs>
                <w:tab w:val="right" w:pos="4557"/>
              </w:tabs>
              <w:rPr>
                <w:rFonts w:ascii="Arial" w:hAnsi="Arial" w:cs="Arial"/>
                <w:sz w:val="20"/>
              </w:rPr>
            </w:pPr>
            <w:r w:rsidRPr="00AA4D32">
              <w:rPr>
                <w:rFonts w:ascii="Arial" w:hAnsi="Arial" w:cs="Arial"/>
                <w:kern w:val="2"/>
                <w:sz w:val="20"/>
              </w:rPr>
              <w:t>1.1.9. Šalies atstovas</w:t>
            </w:r>
          </w:p>
        </w:tc>
        <w:tc>
          <w:tcPr>
            <w:tcW w:w="5821" w:type="dxa"/>
          </w:tcPr>
          <w:p w14:paraId="1C76B04D" w14:textId="327EFE71"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1.1.9. </w:t>
            </w:r>
            <w:proofErr w:type="spellStart"/>
            <w:r w:rsidRPr="00AA4D32">
              <w:rPr>
                <w:rFonts w:ascii="Arial" w:hAnsi="Arial" w:cs="Arial"/>
                <w:kern w:val="2"/>
                <w:sz w:val="20"/>
              </w:rPr>
              <w:t>Party</w:t>
            </w:r>
            <w:proofErr w:type="spellEnd"/>
            <w:r w:rsidRPr="00AA4D32">
              <w:rPr>
                <w:rFonts w:ascii="Arial" w:hAnsi="Arial" w:cs="Arial"/>
                <w:kern w:val="2"/>
                <w:sz w:val="20"/>
              </w:rPr>
              <w:t xml:space="preserve"> </w:t>
            </w:r>
            <w:proofErr w:type="spellStart"/>
            <w:r w:rsidRPr="00AA4D32">
              <w:rPr>
                <w:rFonts w:ascii="Arial" w:hAnsi="Arial" w:cs="Arial"/>
                <w:kern w:val="2"/>
                <w:sz w:val="20"/>
              </w:rPr>
              <w:t>Representative</w:t>
            </w:r>
            <w:proofErr w:type="spellEnd"/>
          </w:p>
        </w:tc>
      </w:tr>
      <w:tr w:rsidR="000F6193" w:rsidRPr="00AA4D32" w14:paraId="20AD871B" w14:textId="77777777" w:rsidTr="007E078D">
        <w:tc>
          <w:tcPr>
            <w:tcW w:w="5395" w:type="dxa"/>
          </w:tcPr>
          <w:p w14:paraId="4B823925" w14:textId="25A4BC72" w:rsidR="000F6193" w:rsidRPr="00AA4D32" w:rsidRDefault="000F6193" w:rsidP="000F6193">
            <w:pPr>
              <w:tabs>
                <w:tab w:val="right" w:pos="4557"/>
              </w:tabs>
              <w:rPr>
                <w:rFonts w:ascii="Arial" w:hAnsi="Arial" w:cs="Arial"/>
                <w:sz w:val="20"/>
              </w:rPr>
            </w:pPr>
            <w:r w:rsidRPr="00AA4D32">
              <w:rPr>
                <w:rFonts w:ascii="Arial" w:hAnsi="Arial" w:cs="Arial"/>
                <w:kern w:val="2"/>
                <w:sz w:val="20"/>
              </w:rPr>
              <w:t>1.1.10. Atstovavimo pagrindas</w:t>
            </w:r>
          </w:p>
        </w:tc>
        <w:tc>
          <w:tcPr>
            <w:tcW w:w="5821" w:type="dxa"/>
          </w:tcPr>
          <w:p w14:paraId="5DD71E2D" w14:textId="4CF40FCA" w:rsidR="000F6193" w:rsidRPr="00AA4D32" w:rsidRDefault="000F6193" w:rsidP="000F6193">
            <w:pPr>
              <w:rPr>
                <w:rFonts w:ascii="Arial" w:hAnsi="Arial" w:cs="Arial"/>
                <w:b/>
                <w:bCs/>
                <w:kern w:val="2"/>
                <w:sz w:val="20"/>
                <w:lang w:val="en-US"/>
              </w:rPr>
            </w:pPr>
            <w:r w:rsidRPr="00AA4D32">
              <w:rPr>
                <w:rFonts w:ascii="Arial" w:hAnsi="Arial" w:cs="Arial"/>
                <w:kern w:val="2"/>
                <w:sz w:val="20"/>
              </w:rPr>
              <w:t xml:space="preserve">1.1.10. </w:t>
            </w:r>
            <w:proofErr w:type="spellStart"/>
            <w:r w:rsidRPr="00AA4D32">
              <w:rPr>
                <w:rFonts w:ascii="Arial" w:hAnsi="Arial" w:cs="Arial"/>
                <w:kern w:val="2"/>
                <w:sz w:val="20"/>
              </w:rPr>
              <w:t>Grounds</w:t>
            </w:r>
            <w:proofErr w:type="spellEnd"/>
            <w:r w:rsidRPr="00AA4D32">
              <w:rPr>
                <w:rFonts w:ascii="Arial" w:hAnsi="Arial" w:cs="Arial"/>
                <w:kern w:val="2"/>
                <w:sz w:val="20"/>
              </w:rPr>
              <w:t xml:space="preserve"> </w:t>
            </w:r>
            <w:proofErr w:type="spellStart"/>
            <w:r w:rsidRPr="00AA4D32">
              <w:rPr>
                <w:rFonts w:ascii="Arial" w:hAnsi="Arial" w:cs="Arial"/>
                <w:kern w:val="2"/>
                <w:sz w:val="20"/>
              </w:rPr>
              <w:t>for</w:t>
            </w:r>
            <w:proofErr w:type="spellEnd"/>
            <w:r w:rsidRPr="00AA4D32">
              <w:rPr>
                <w:rFonts w:ascii="Arial" w:hAnsi="Arial" w:cs="Arial"/>
                <w:kern w:val="2"/>
                <w:sz w:val="20"/>
              </w:rPr>
              <w:t xml:space="preserve"> </w:t>
            </w:r>
            <w:proofErr w:type="spellStart"/>
            <w:r w:rsidRPr="00AA4D32">
              <w:rPr>
                <w:rFonts w:ascii="Arial" w:hAnsi="Arial" w:cs="Arial"/>
                <w:kern w:val="2"/>
                <w:sz w:val="20"/>
              </w:rPr>
              <w:t>representation</w:t>
            </w:r>
            <w:proofErr w:type="spellEnd"/>
          </w:p>
        </w:tc>
      </w:tr>
      <w:tr w:rsidR="000F6193" w:rsidRPr="00AA4D32" w14:paraId="69A7AE9A" w14:textId="77777777" w:rsidTr="007E078D">
        <w:tc>
          <w:tcPr>
            <w:tcW w:w="5395" w:type="dxa"/>
          </w:tcPr>
          <w:p w14:paraId="4119B199" w14:textId="0B2BCD95" w:rsidR="000F6193" w:rsidRPr="00AA4D32" w:rsidRDefault="000F6193" w:rsidP="000F6193">
            <w:pPr>
              <w:rPr>
                <w:rFonts w:ascii="Arial" w:hAnsi="Arial" w:cs="Arial"/>
                <w:b/>
                <w:bCs/>
                <w:kern w:val="2"/>
                <w:sz w:val="20"/>
              </w:rPr>
            </w:pPr>
            <w:r w:rsidRPr="00AA4D32">
              <w:rPr>
                <w:rFonts w:ascii="Arial" w:hAnsi="Arial" w:cs="Arial"/>
                <w:b/>
                <w:bCs/>
                <w:kern w:val="2"/>
                <w:sz w:val="20"/>
              </w:rPr>
              <w:t>1.2. Tiekėjas</w:t>
            </w:r>
          </w:p>
        </w:tc>
        <w:tc>
          <w:tcPr>
            <w:tcW w:w="5821" w:type="dxa"/>
          </w:tcPr>
          <w:p w14:paraId="11BF0ECE" w14:textId="3685446D" w:rsidR="000F6193" w:rsidRPr="00AA4D32" w:rsidRDefault="000F6193" w:rsidP="000F6193">
            <w:pPr>
              <w:rPr>
                <w:rFonts w:ascii="Arial" w:hAnsi="Arial" w:cs="Arial"/>
                <w:b/>
                <w:bCs/>
                <w:kern w:val="2"/>
                <w:sz w:val="20"/>
              </w:rPr>
            </w:pPr>
            <w:r w:rsidRPr="00AA4D32">
              <w:rPr>
                <w:rFonts w:ascii="Arial" w:hAnsi="Arial" w:cs="Arial"/>
                <w:b/>
                <w:bCs/>
                <w:kern w:val="2"/>
                <w:sz w:val="20"/>
              </w:rPr>
              <w:t xml:space="preserve">1.2. </w:t>
            </w:r>
            <w:proofErr w:type="spellStart"/>
            <w:r w:rsidRPr="00AA4D32">
              <w:rPr>
                <w:rFonts w:ascii="Arial" w:hAnsi="Arial" w:cs="Arial"/>
                <w:b/>
                <w:bCs/>
                <w:kern w:val="2"/>
                <w:sz w:val="20"/>
              </w:rPr>
              <w:t>Supplier</w:t>
            </w:r>
            <w:proofErr w:type="spellEnd"/>
          </w:p>
        </w:tc>
      </w:tr>
      <w:tr w:rsidR="000F6193" w:rsidRPr="00AA4D32" w14:paraId="5CE3CB8F" w14:textId="77777777" w:rsidTr="007E078D">
        <w:tc>
          <w:tcPr>
            <w:tcW w:w="5395" w:type="dxa"/>
          </w:tcPr>
          <w:p w14:paraId="42A5FC1C" w14:textId="774E5AB6" w:rsidR="000F6193" w:rsidRPr="00AA4D32" w:rsidRDefault="000F6193" w:rsidP="000F6193">
            <w:pPr>
              <w:rPr>
                <w:rFonts w:ascii="Arial" w:hAnsi="Arial" w:cs="Arial"/>
                <w:b/>
                <w:bCs/>
                <w:kern w:val="2"/>
                <w:sz w:val="20"/>
              </w:rPr>
            </w:pPr>
            <w:r w:rsidRPr="00AA4D32">
              <w:rPr>
                <w:rFonts w:ascii="Arial" w:hAnsi="Arial" w:cs="Arial"/>
                <w:kern w:val="2"/>
                <w:sz w:val="20"/>
              </w:rPr>
              <w:t>1.2.1. Pavadinimas</w:t>
            </w:r>
          </w:p>
        </w:tc>
        <w:tc>
          <w:tcPr>
            <w:tcW w:w="5821" w:type="dxa"/>
          </w:tcPr>
          <w:p w14:paraId="74C5A1F9" w14:textId="15956FB5" w:rsidR="000F6193" w:rsidRPr="00AA4D32" w:rsidRDefault="000F6193" w:rsidP="000F6193">
            <w:pPr>
              <w:rPr>
                <w:rFonts w:ascii="Arial" w:hAnsi="Arial" w:cs="Arial"/>
                <w:kern w:val="2"/>
                <w:sz w:val="20"/>
                <w:lang w:val="en-US"/>
              </w:rPr>
            </w:pPr>
            <w:r w:rsidRPr="00AA4D32">
              <w:rPr>
                <w:rFonts w:ascii="Arial" w:hAnsi="Arial" w:cs="Arial"/>
                <w:kern w:val="2"/>
                <w:sz w:val="20"/>
              </w:rPr>
              <w:t>1.2.1. Name</w:t>
            </w:r>
          </w:p>
        </w:tc>
      </w:tr>
      <w:tr w:rsidR="000F6193" w:rsidRPr="00AA4D32" w14:paraId="7498FC73" w14:textId="77777777" w:rsidTr="007E078D">
        <w:tc>
          <w:tcPr>
            <w:tcW w:w="5395" w:type="dxa"/>
          </w:tcPr>
          <w:p w14:paraId="1F84EC1E" w14:textId="13FAE6CA" w:rsidR="000F6193" w:rsidRPr="00AA4D32" w:rsidRDefault="000F6193" w:rsidP="000F6193">
            <w:pPr>
              <w:rPr>
                <w:rFonts w:ascii="Arial" w:hAnsi="Arial" w:cs="Arial"/>
                <w:b/>
                <w:bCs/>
                <w:kern w:val="2"/>
                <w:sz w:val="20"/>
              </w:rPr>
            </w:pPr>
            <w:r w:rsidRPr="00AA4D32">
              <w:rPr>
                <w:rFonts w:ascii="Arial" w:hAnsi="Arial" w:cs="Arial"/>
                <w:kern w:val="2"/>
                <w:sz w:val="20"/>
              </w:rPr>
              <w:t>1.2.2. Juridinio asmens kodas</w:t>
            </w:r>
          </w:p>
        </w:tc>
        <w:tc>
          <w:tcPr>
            <w:tcW w:w="5821" w:type="dxa"/>
          </w:tcPr>
          <w:p w14:paraId="4962F68B" w14:textId="20EB3C1C"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1.2.2. </w:t>
            </w:r>
            <w:proofErr w:type="spellStart"/>
            <w:r w:rsidRPr="00AA4D32">
              <w:rPr>
                <w:rFonts w:ascii="Arial" w:hAnsi="Arial" w:cs="Arial"/>
                <w:kern w:val="2"/>
                <w:sz w:val="20"/>
              </w:rPr>
              <w:t>Legal</w:t>
            </w:r>
            <w:proofErr w:type="spellEnd"/>
            <w:r w:rsidRPr="00AA4D32">
              <w:rPr>
                <w:rFonts w:ascii="Arial" w:hAnsi="Arial" w:cs="Arial"/>
                <w:kern w:val="2"/>
                <w:sz w:val="20"/>
              </w:rPr>
              <w:t xml:space="preserve"> </w:t>
            </w:r>
            <w:proofErr w:type="spellStart"/>
            <w:r w:rsidRPr="00AA4D32">
              <w:rPr>
                <w:rFonts w:ascii="Arial" w:hAnsi="Arial" w:cs="Arial"/>
                <w:kern w:val="2"/>
                <w:sz w:val="20"/>
              </w:rPr>
              <w:t>entity</w:t>
            </w:r>
            <w:proofErr w:type="spellEnd"/>
            <w:r w:rsidRPr="00AA4D32">
              <w:rPr>
                <w:rFonts w:ascii="Arial" w:hAnsi="Arial" w:cs="Arial"/>
                <w:kern w:val="2"/>
                <w:sz w:val="20"/>
              </w:rPr>
              <w:t xml:space="preserve"> </w:t>
            </w:r>
            <w:proofErr w:type="spellStart"/>
            <w:r w:rsidRPr="00AA4D32">
              <w:rPr>
                <w:rFonts w:ascii="Arial" w:hAnsi="Arial" w:cs="Arial"/>
                <w:kern w:val="2"/>
                <w:sz w:val="20"/>
              </w:rPr>
              <w:t>code</w:t>
            </w:r>
            <w:proofErr w:type="spellEnd"/>
          </w:p>
        </w:tc>
      </w:tr>
      <w:tr w:rsidR="000F6193" w:rsidRPr="00AA4D32" w14:paraId="7E7E809A" w14:textId="77777777" w:rsidTr="007E078D">
        <w:tc>
          <w:tcPr>
            <w:tcW w:w="5395" w:type="dxa"/>
          </w:tcPr>
          <w:p w14:paraId="2682FE09" w14:textId="1B7491CD" w:rsidR="000F6193" w:rsidRPr="00AA4D32" w:rsidRDefault="000F6193" w:rsidP="000F6193">
            <w:pPr>
              <w:rPr>
                <w:rFonts w:ascii="Arial" w:hAnsi="Arial" w:cs="Arial"/>
                <w:b/>
                <w:bCs/>
                <w:kern w:val="2"/>
                <w:sz w:val="20"/>
              </w:rPr>
            </w:pPr>
            <w:r w:rsidRPr="00AA4D32">
              <w:rPr>
                <w:rFonts w:ascii="Arial" w:hAnsi="Arial" w:cs="Arial"/>
                <w:kern w:val="2"/>
                <w:sz w:val="20"/>
              </w:rPr>
              <w:t>1.2.3. Adresas</w:t>
            </w:r>
          </w:p>
        </w:tc>
        <w:tc>
          <w:tcPr>
            <w:tcW w:w="5821" w:type="dxa"/>
          </w:tcPr>
          <w:p w14:paraId="0A58749E" w14:textId="7B6DD157"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1.2.3. </w:t>
            </w:r>
            <w:proofErr w:type="spellStart"/>
            <w:r w:rsidRPr="00AA4D32">
              <w:rPr>
                <w:rFonts w:ascii="Arial" w:hAnsi="Arial" w:cs="Arial"/>
                <w:kern w:val="2"/>
                <w:sz w:val="20"/>
              </w:rPr>
              <w:t>Address</w:t>
            </w:r>
            <w:proofErr w:type="spellEnd"/>
          </w:p>
        </w:tc>
      </w:tr>
      <w:tr w:rsidR="000F6193" w:rsidRPr="00AA4D32" w14:paraId="76D8E2FD" w14:textId="77777777" w:rsidTr="007E078D">
        <w:tc>
          <w:tcPr>
            <w:tcW w:w="5395" w:type="dxa"/>
          </w:tcPr>
          <w:p w14:paraId="6F19D849" w14:textId="620A24B6" w:rsidR="000F6193" w:rsidRPr="00AA4D32" w:rsidRDefault="000F6193" w:rsidP="000F6193">
            <w:pPr>
              <w:rPr>
                <w:rFonts w:ascii="Arial" w:hAnsi="Arial" w:cs="Arial"/>
                <w:b/>
                <w:bCs/>
                <w:kern w:val="2"/>
                <w:sz w:val="20"/>
              </w:rPr>
            </w:pPr>
            <w:r w:rsidRPr="00AA4D32">
              <w:rPr>
                <w:rFonts w:ascii="Arial" w:hAnsi="Arial" w:cs="Arial"/>
                <w:kern w:val="2"/>
                <w:sz w:val="20"/>
              </w:rPr>
              <w:t>1.2.4. PVM mokėtojo kodas</w:t>
            </w:r>
          </w:p>
        </w:tc>
        <w:tc>
          <w:tcPr>
            <w:tcW w:w="5821" w:type="dxa"/>
          </w:tcPr>
          <w:p w14:paraId="4D8B5F6E" w14:textId="3F04E846"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1.2.4. VAT </w:t>
            </w:r>
            <w:proofErr w:type="spellStart"/>
            <w:r w:rsidRPr="00AA4D32">
              <w:rPr>
                <w:rFonts w:ascii="Arial" w:hAnsi="Arial" w:cs="Arial"/>
                <w:kern w:val="2"/>
                <w:sz w:val="20"/>
              </w:rPr>
              <w:t>registration</w:t>
            </w:r>
            <w:proofErr w:type="spellEnd"/>
            <w:r w:rsidRPr="00AA4D32">
              <w:rPr>
                <w:rFonts w:ascii="Arial" w:hAnsi="Arial" w:cs="Arial"/>
                <w:kern w:val="2"/>
                <w:sz w:val="20"/>
              </w:rPr>
              <w:t xml:space="preserve"> </w:t>
            </w:r>
            <w:proofErr w:type="spellStart"/>
            <w:r w:rsidRPr="00AA4D32">
              <w:rPr>
                <w:rFonts w:ascii="Arial" w:hAnsi="Arial" w:cs="Arial"/>
                <w:kern w:val="2"/>
                <w:sz w:val="20"/>
              </w:rPr>
              <w:t>number</w:t>
            </w:r>
            <w:proofErr w:type="spellEnd"/>
          </w:p>
        </w:tc>
      </w:tr>
      <w:tr w:rsidR="000F6193" w:rsidRPr="00AA4D32" w14:paraId="76DBCC5C" w14:textId="77777777" w:rsidTr="007E078D">
        <w:tc>
          <w:tcPr>
            <w:tcW w:w="5395" w:type="dxa"/>
          </w:tcPr>
          <w:p w14:paraId="1F50FB00" w14:textId="3A2F3FA5" w:rsidR="000F6193" w:rsidRPr="00AA4D32" w:rsidRDefault="000F6193" w:rsidP="000F6193">
            <w:pPr>
              <w:rPr>
                <w:rFonts w:ascii="Arial" w:hAnsi="Arial" w:cs="Arial"/>
                <w:b/>
                <w:bCs/>
                <w:kern w:val="2"/>
                <w:sz w:val="20"/>
              </w:rPr>
            </w:pPr>
            <w:r w:rsidRPr="00AA4D32">
              <w:rPr>
                <w:rFonts w:ascii="Arial" w:hAnsi="Arial" w:cs="Arial"/>
                <w:kern w:val="2"/>
                <w:sz w:val="20"/>
              </w:rPr>
              <w:t>1.2.5. Atsiskaitomoji sąskaita</w:t>
            </w:r>
          </w:p>
        </w:tc>
        <w:tc>
          <w:tcPr>
            <w:tcW w:w="5821" w:type="dxa"/>
          </w:tcPr>
          <w:p w14:paraId="00B9E6E7" w14:textId="3A4F8E09"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1.2.5. </w:t>
            </w:r>
            <w:proofErr w:type="spellStart"/>
            <w:r w:rsidRPr="00AA4D32">
              <w:rPr>
                <w:rFonts w:ascii="Arial" w:hAnsi="Arial" w:cs="Arial"/>
                <w:kern w:val="2"/>
                <w:sz w:val="20"/>
              </w:rPr>
              <w:t>Checking</w:t>
            </w:r>
            <w:proofErr w:type="spellEnd"/>
            <w:r w:rsidRPr="00AA4D32">
              <w:rPr>
                <w:rFonts w:ascii="Arial" w:hAnsi="Arial" w:cs="Arial"/>
                <w:kern w:val="2"/>
                <w:sz w:val="20"/>
              </w:rPr>
              <w:t xml:space="preserve"> </w:t>
            </w:r>
            <w:proofErr w:type="spellStart"/>
            <w:r w:rsidRPr="00AA4D32">
              <w:rPr>
                <w:rFonts w:ascii="Arial" w:hAnsi="Arial" w:cs="Arial"/>
                <w:kern w:val="2"/>
                <w:sz w:val="20"/>
              </w:rPr>
              <w:t>account</w:t>
            </w:r>
            <w:proofErr w:type="spellEnd"/>
          </w:p>
        </w:tc>
      </w:tr>
      <w:tr w:rsidR="000F6193" w:rsidRPr="00AA4D32" w14:paraId="010FCE81" w14:textId="77777777" w:rsidTr="007E078D">
        <w:tc>
          <w:tcPr>
            <w:tcW w:w="5395" w:type="dxa"/>
          </w:tcPr>
          <w:p w14:paraId="07419928" w14:textId="41A97B80" w:rsidR="000F6193" w:rsidRPr="00AA4D32" w:rsidRDefault="000F6193" w:rsidP="000F6193">
            <w:pPr>
              <w:rPr>
                <w:rFonts w:ascii="Arial" w:hAnsi="Arial" w:cs="Arial"/>
                <w:b/>
                <w:bCs/>
                <w:kern w:val="2"/>
                <w:sz w:val="20"/>
              </w:rPr>
            </w:pPr>
            <w:r w:rsidRPr="00AA4D32">
              <w:rPr>
                <w:rFonts w:ascii="Arial" w:hAnsi="Arial" w:cs="Arial"/>
                <w:kern w:val="2"/>
                <w:sz w:val="20"/>
              </w:rPr>
              <w:t>1.2.6. Bankas, banko kodas</w:t>
            </w:r>
          </w:p>
        </w:tc>
        <w:tc>
          <w:tcPr>
            <w:tcW w:w="5821" w:type="dxa"/>
          </w:tcPr>
          <w:p w14:paraId="7A9D5697" w14:textId="1908C97C"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1.2.6. Bank, bank </w:t>
            </w:r>
            <w:proofErr w:type="spellStart"/>
            <w:r w:rsidRPr="00AA4D32">
              <w:rPr>
                <w:rFonts w:ascii="Arial" w:hAnsi="Arial" w:cs="Arial"/>
                <w:kern w:val="2"/>
                <w:sz w:val="20"/>
              </w:rPr>
              <w:t>code</w:t>
            </w:r>
            <w:proofErr w:type="spellEnd"/>
          </w:p>
        </w:tc>
      </w:tr>
      <w:tr w:rsidR="000F6193" w:rsidRPr="00AA4D32" w14:paraId="611DAF93" w14:textId="77777777" w:rsidTr="007E078D">
        <w:tc>
          <w:tcPr>
            <w:tcW w:w="5395" w:type="dxa"/>
          </w:tcPr>
          <w:p w14:paraId="52C8F154" w14:textId="1DF3C02F" w:rsidR="000F6193" w:rsidRPr="00AA4D32" w:rsidRDefault="000F6193" w:rsidP="000F6193">
            <w:pPr>
              <w:rPr>
                <w:rFonts w:ascii="Arial" w:hAnsi="Arial" w:cs="Arial"/>
                <w:b/>
                <w:bCs/>
                <w:kern w:val="2"/>
                <w:sz w:val="20"/>
              </w:rPr>
            </w:pPr>
            <w:r w:rsidRPr="00AA4D32">
              <w:rPr>
                <w:rFonts w:ascii="Arial" w:hAnsi="Arial" w:cs="Arial"/>
                <w:kern w:val="2"/>
                <w:sz w:val="20"/>
              </w:rPr>
              <w:t>1.2.7. Telefonas</w:t>
            </w:r>
          </w:p>
        </w:tc>
        <w:tc>
          <w:tcPr>
            <w:tcW w:w="5821" w:type="dxa"/>
          </w:tcPr>
          <w:p w14:paraId="01DEF305" w14:textId="01266834"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1.2.7. </w:t>
            </w:r>
            <w:proofErr w:type="spellStart"/>
            <w:r w:rsidRPr="00AA4D32">
              <w:rPr>
                <w:rFonts w:ascii="Arial" w:hAnsi="Arial" w:cs="Arial"/>
                <w:kern w:val="2"/>
                <w:sz w:val="20"/>
              </w:rPr>
              <w:t>Telephone</w:t>
            </w:r>
            <w:proofErr w:type="spellEnd"/>
          </w:p>
        </w:tc>
      </w:tr>
      <w:tr w:rsidR="000F6193" w:rsidRPr="00AA4D32" w14:paraId="480F4F11" w14:textId="77777777" w:rsidTr="007E078D">
        <w:tc>
          <w:tcPr>
            <w:tcW w:w="5395" w:type="dxa"/>
          </w:tcPr>
          <w:p w14:paraId="30EF225E" w14:textId="2B208705" w:rsidR="000F6193" w:rsidRPr="00AA4D32" w:rsidRDefault="000F6193" w:rsidP="000F6193">
            <w:pPr>
              <w:rPr>
                <w:rFonts w:ascii="Arial" w:hAnsi="Arial" w:cs="Arial"/>
                <w:b/>
                <w:bCs/>
                <w:kern w:val="2"/>
                <w:sz w:val="20"/>
              </w:rPr>
            </w:pPr>
            <w:r w:rsidRPr="00AA4D32">
              <w:rPr>
                <w:rFonts w:ascii="Arial" w:hAnsi="Arial" w:cs="Arial"/>
                <w:kern w:val="2"/>
                <w:sz w:val="20"/>
              </w:rPr>
              <w:t>1.2.8. El. paštas</w:t>
            </w:r>
          </w:p>
        </w:tc>
        <w:tc>
          <w:tcPr>
            <w:tcW w:w="5821" w:type="dxa"/>
          </w:tcPr>
          <w:p w14:paraId="61064198" w14:textId="39783150"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1.2.8. </w:t>
            </w:r>
            <w:proofErr w:type="spellStart"/>
            <w:r w:rsidRPr="00AA4D32">
              <w:rPr>
                <w:rFonts w:ascii="Arial" w:hAnsi="Arial" w:cs="Arial"/>
                <w:kern w:val="2"/>
                <w:sz w:val="20"/>
              </w:rPr>
              <w:t>Email</w:t>
            </w:r>
            <w:proofErr w:type="spellEnd"/>
          </w:p>
        </w:tc>
      </w:tr>
      <w:tr w:rsidR="000F6193" w:rsidRPr="00AA4D32" w14:paraId="74EAC0CD" w14:textId="77777777" w:rsidTr="007E078D">
        <w:tc>
          <w:tcPr>
            <w:tcW w:w="5395" w:type="dxa"/>
          </w:tcPr>
          <w:p w14:paraId="6DFD47EB" w14:textId="19E88A49" w:rsidR="000F6193" w:rsidRPr="00AA4D32" w:rsidRDefault="000F6193" w:rsidP="000F6193">
            <w:pPr>
              <w:rPr>
                <w:rFonts w:ascii="Arial" w:hAnsi="Arial" w:cs="Arial"/>
                <w:b/>
                <w:bCs/>
                <w:kern w:val="2"/>
                <w:sz w:val="20"/>
              </w:rPr>
            </w:pPr>
            <w:r w:rsidRPr="00AA4D32">
              <w:rPr>
                <w:rFonts w:ascii="Arial" w:hAnsi="Arial" w:cs="Arial"/>
                <w:kern w:val="2"/>
                <w:sz w:val="20"/>
              </w:rPr>
              <w:t>1.2.9. Šalies atstovas</w:t>
            </w:r>
          </w:p>
        </w:tc>
        <w:tc>
          <w:tcPr>
            <w:tcW w:w="5821" w:type="dxa"/>
          </w:tcPr>
          <w:p w14:paraId="28BCFAB5" w14:textId="53089A29"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1.2.9. </w:t>
            </w:r>
            <w:proofErr w:type="spellStart"/>
            <w:r w:rsidRPr="00AA4D32">
              <w:rPr>
                <w:rFonts w:ascii="Arial" w:hAnsi="Arial" w:cs="Arial"/>
                <w:kern w:val="2"/>
                <w:sz w:val="20"/>
              </w:rPr>
              <w:t>Party</w:t>
            </w:r>
            <w:proofErr w:type="spellEnd"/>
            <w:r w:rsidRPr="00AA4D32">
              <w:rPr>
                <w:rFonts w:ascii="Arial" w:hAnsi="Arial" w:cs="Arial"/>
                <w:kern w:val="2"/>
                <w:sz w:val="20"/>
              </w:rPr>
              <w:t xml:space="preserve"> </w:t>
            </w:r>
            <w:proofErr w:type="spellStart"/>
            <w:r w:rsidRPr="00AA4D32">
              <w:rPr>
                <w:rFonts w:ascii="Arial" w:hAnsi="Arial" w:cs="Arial"/>
                <w:kern w:val="2"/>
                <w:sz w:val="20"/>
              </w:rPr>
              <w:t>Representative</w:t>
            </w:r>
            <w:proofErr w:type="spellEnd"/>
          </w:p>
        </w:tc>
      </w:tr>
      <w:tr w:rsidR="000F6193" w:rsidRPr="00AA4D32" w14:paraId="3CE7787E" w14:textId="77777777" w:rsidTr="007E078D">
        <w:trPr>
          <w:trHeight w:val="85"/>
        </w:trPr>
        <w:tc>
          <w:tcPr>
            <w:tcW w:w="5395" w:type="dxa"/>
          </w:tcPr>
          <w:p w14:paraId="21329830" w14:textId="090DC03B" w:rsidR="000F6193" w:rsidRPr="00AA4D32" w:rsidRDefault="000F6193" w:rsidP="000F6193">
            <w:pPr>
              <w:rPr>
                <w:rFonts w:ascii="Arial" w:hAnsi="Arial" w:cs="Arial"/>
                <w:b/>
                <w:bCs/>
                <w:kern w:val="2"/>
                <w:sz w:val="20"/>
              </w:rPr>
            </w:pPr>
            <w:r w:rsidRPr="00AA4D32">
              <w:rPr>
                <w:rFonts w:ascii="Arial" w:hAnsi="Arial" w:cs="Arial"/>
                <w:kern w:val="2"/>
                <w:sz w:val="20"/>
              </w:rPr>
              <w:t>1.2.10. Atstovavimo pagrindas</w:t>
            </w:r>
          </w:p>
        </w:tc>
        <w:tc>
          <w:tcPr>
            <w:tcW w:w="5821" w:type="dxa"/>
          </w:tcPr>
          <w:p w14:paraId="2D053C4F" w14:textId="0C0F02DF" w:rsidR="000F6193" w:rsidRPr="00AA4D32" w:rsidRDefault="000F6193" w:rsidP="000F6193">
            <w:pPr>
              <w:rPr>
                <w:rFonts w:ascii="Arial" w:hAnsi="Arial" w:cs="Arial"/>
                <w:kern w:val="2"/>
                <w:sz w:val="20"/>
                <w:lang w:val="en-US"/>
              </w:rPr>
            </w:pPr>
            <w:r w:rsidRPr="00AA4D32">
              <w:rPr>
                <w:rFonts w:ascii="Arial" w:hAnsi="Arial" w:cs="Arial"/>
                <w:kern w:val="2"/>
                <w:sz w:val="20"/>
              </w:rPr>
              <w:t xml:space="preserve">1.2.10. </w:t>
            </w:r>
            <w:proofErr w:type="spellStart"/>
            <w:r w:rsidRPr="00AA4D32">
              <w:rPr>
                <w:rFonts w:ascii="Arial" w:hAnsi="Arial" w:cs="Arial"/>
                <w:kern w:val="2"/>
                <w:sz w:val="20"/>
              </w:rPr>
              <w:t>Grounds</w:t>
            </w:r>
            <w:proofErr w:type="spellEnd"/>
            <w:r w:rsidRPr="00AA4D32">
              <w:rPr>
                <w:rFonts w:ascii="Arial" w:hAnsi="Arial" w:cs="Arial"/>
                <w:kern w:val="2"/>
                <w:sz w:val="20"/>
              </w:rPr>
              <w:t xml:space="preserve"> </w:t>
            </w:r>
            <w:proofErr w:type="spellStart"/>
            <w:r w:rsidRPr="00AA4D32">
              <w:rPr>
                <w:rFonts w:ascii="Arial" w:hAnsi="Arial" w:cs="Arial"/>
                <w:kern w:val="2"/>
                <w:sz w:val="20"/>
              </w:rPr>
              <w:t>for</w:t>
            </w:r>
            <w:proofErr w:type="spellEnd"/>
            <w:r w:rsidRPr="00AA4D32">
              <w:rPr>
                <w:rFonts w:ascii="Arial" w:hAnsi="Arial" w:cs="Arial"/>
                <w:kern w:val="2"/>
                <w:sz w:val="20"/>
              </w:rPr>
              <w:t xml:space="preserve"> </w:t>
            </w:r>
            <w:proofErr w:type="spellStart"/>
            <w:r w:rsidRPr="00AA4D32">
              <w:rPr>
                <w:rFonts w:ascii="Arial" w:hAnsi="Arial" w:cs="Arial"/>
                <w:kern w:val="2"/>
                <w:sz w:val="20"/>
              </w:rPr>
              <w:t>representation</w:t>
            </w:r>
            <w:proofErr w:type="spellEnd"/>
          </w:p>
        </w:tc>
      </w:tr>
      <w:tr w:rsidR="000F6193" w:rsidRPr="00AA4D32" w14:paraId="615EB00E" w14:textId="77777777" w:rsidTr="007E078D">
        <w:trPr>
          <w:trHeight w:val="85"/>
        </w:trPr>
        <w:tc>
          <w:tcPr>
            <w:tcW w:w="5395" w:type="dxa"/>
          </w:tcPr>
          <w:p w14:paraId="4E47C210" w14:textId="5439BF9A" w:rsidR="000F6193" w:rsidRPr="00AA4D32" w:rsidRDefault="000F6193" w:rsidP="000F6193">
            <w:pPr>
              <w:ind w:left="30"/>
              <w:jc w:val="center"/>
              <w:rPr>
                <w:rFonts w:ascii="Arial" w:hAnsi="Arial" w:cs="Arial"/>
                <w:kern w:val="2"/>
                <w:sz w:val="20"/>
              </w:rPr>
            </w:pPr>
            <w:r w:rsidRPr="00AA4D32">
              <w:rPr>
                <w:rFonts w:ascii="Arial" w:hAnsi="Arial" w:cs="Arial"/>
                <w:b/>
                <w:bCs/>
                <w:kern w:val="2"/>
                <w:sz w:val="20"/>
              </w:rPr>
              <w:t>2. ATSAKINGI ASMENYS</w:t>
            </w:r>
          </w:p>
        </w:tc>
        <w:tc>
          <w:tcPr>
            <w:tcW w:w="5821" w:type="dxa"/>
          </w:tcPr>
          <w:p w14:paraId="31ECB814" w14:textId="31523CCC" w:rsidR="000F6193" w:rsidRPr="00AA4D32" w:rsidRDefault="000F6193" w:rsidP="000F6193">
            <w:pPr>
              <w:ind w:left="-4"/>
              <w:jc w:val="center"/>
              <w:rPr>
                <w:rFonts w:ascii="Arial" w:hAnsi="Arial" w:cs="Arial"/>
                <w:kern w:val="2"/>
                <w:sz w:val="20"/>
                <w:lang w:val="en-US"/>
              </w:rPr>
            </w:pPr>
            <w:r w:rsidRPr="00AA4D32">
              <w:rPr>
                <w:rFonts w:ascii="Arial" w:hAnsi="Arial" w:cs="Arial"/>
                <w:b/>
                <w:bCs/>
                <w:kern w:val="2"/>
                <w:sz w:val="20"/>
                <w:lang w:val="en-US"/>
              </w:rPr>
              <w:t>2. RESPONSIBLE PERSONS</w:t>
            </w:r>
          </w:p>
        </w:tc>
      </w:tr>
      <w:tr w:rsidR="000F6193" w:rsidRPr="00AA4D32" w14:paraId="32B047AB" w14:textId="77777777" w:rsidTr="007E078D">
        <w:trPr>
          <w:trHeight w:val="85"/>
        </w:trPr>
        <w:tc>
          <w:tcPr>
            <w:tcW w:w="5395" w:type="dxa"/>
          </w:tcPr>
          <w:p w14:paraId="14D731B6" w14:textId="257CD3C4" w:rsidR="000F6193" w:rsidRPr="00AA4D32" w:rsidRDefault="000F6193" w:rsidP="007E078D">
            <w:pPr>
              <w:ind w:left="30"/>
              <w:jc w:val="both"/>
              <w:rPr>
                <w:rFonts w:ascii="Arial" w:hAnsi="Arial" w:cs="Arial"/>
                <w:b/>
                <w:bCs/>
                <w:kern w:val="2"/>
                <w:sz w:val="20"/>
              </w:rPr>
            </w:pPr>
            <w:r w:rsidRPr="00AA4D32">
              <w:rPr>
                <w:rFonts w:ascii="Arial" w:hAnsi="Arial" w:cs="Arial"/>
                <w:b/>
                <w:bCs/>
                <w:kern w:val="2"/>
                <w:sz w:val="20"/>
              </w:rPr>
              <w:t>2.1. Pirkėjo kontaktiniai asmenys, atsakingi už Sutarties vykdymą, Prekių priėmimą, Sąskaitų per informacinę sistemą „E. sąskaita“ priėmimą</w:t>
            </w:r>
          </w:p>
        </w:tc>
        <w:tc>
          <w:tcPr>
            <w:tcW w:w="5821" w:type="dxa"/>
          </w:tcPr>
          <w:p w14:paraId="1E9AC625" w14:textId="738385A9" w:rsidR="000F6193" w:rsidRPr="00AA4D32" w:rsidRDefault="000F6193" w:rsidP="007E078D">
            <w:pPr>
              <w:ind w:left="-4"/>
              <w:jc w:val="both"/>
              <w:rPr>
                <w:rFonts w:ascii="Arial" w:hAnsi="Arial" w:cs="Arial"/>
                <w:b/>
                <w:bCs/>
                <w:kern w:val="2"/>
                <w:sz w:val="20"/>
                <w:lang w:val="en-US"/>
              </w:rPr>
            </w:pPr>
            <w:r w:rsidRPr="00AA4D32">
              <w:rPr>
                <w:rFonts w:ascii="Arial" w:hAnsi="Arial" w:cs="Arial"/>
                <w:b/>
                <w:bCs/>
                <w:kern w:val="2"/>
                <w:sz w:val="20"/>
                <w:lang w:val="en-US"/>
              </w:rPr>
              <w:t xml:space="preserve">2.1 The Buyer’s contact persons responsible for the execution of the Contract, the acceptance of the Goods, and the acceptance of Invoices via the </w:t>
            </w:r>
            <w:proofErr w:type="spellStart"/>
            <w:r w:rsidRPr="00AA4D32">
              <w:rPr>
                <w:rFonts w:ascii="Arial" w:hAnsi="Arial" w:cs="Arial"/>
                <w:b/>
                <w:bCs/>
                <w:kern w:val="2"/>
                <w:sz w:val="20"/>
                <w:lang w:val="en-US"/>
              </w:rPr>
              <w:t>E.Account</w:t>
            </w:r>
            <w:proofErr w:type="spellEnd"/>
            <w:r w:rsidRPr="00AA4D32">
              <w:rPr>
                <w:rFonts w:ascii="Arial" w:hAnsi="Arial" w:cs="Arial"/>
                <w:b/>
                <w:bCs/>
                <w:kern w:val="2"/>
                <w:sz w:val="20"/>
                <w:lang w:val="en-US"/>
              </w:rPr>
              <w:t xml:space="preserve"> information system.</w:t>
            </w:r>
          </w:p>
        </w:tc>
      </w:tr>
      <w:tr w:rsidR="000F6193" w:rsidRPr="00AA4D32" w14:paraId="348C53A0" w14:textId="77777777" w:rsidTr="007E078D">
        <w:trPr>
          <w:trHeight w:val="85"/>
        </w:trPr>
        <w:tc>
          <w:tcPr>
            <w:tcW w:w="5395" w:type="dxa"/>
          </w:tcPr>
          <w:p w14:paraId="5CA41FC0" w14:textId="6EB2613A" w:rsidR="000F6193" w:rsidRPr="00AA4D32" w:rsidRDefault="00382331" w:rsidP="007E078D">
            <w:pPr>
              <w:ind w:left="30"/>
              <w:jc w:val="both"/>
              <w:rPr>
                <w:rFonts w:ascii="Arial" w:hAnsi="Arial" w:cs="Arial"/>
                <w:kern w:val="2"/>
                <w:sz w:val="20"/>
              </w:rPr>
            </w:pPr>
            <w:r w:rsidRPr="00AA4D32">
              <w:rPr>
                <w:rFonts w:ascii="Arial" w:hAnsi="Arial" w:cs="Arial"/>
                <w:kern w:val="2"/>
                <w:sz w:val="20"/>
              </w:rPr>
              <w:t>Už sutarties vykdymą atsakingas asmuo:</w:t>
            </w:r>
          </w:p>
        </w:tc>
        <w:tc>
          <w:tcPr>
            <w:tcW w:w="5821" w:type="dxa"/>
          </w:tcPr>
          <w:p w14:paraId="1F63038F" w14:textId="54B90C6D" w:rsidR="000F6193" w:rsidRPr="00AA4D32" w:rsidRDefault="00382331" w:rsidP="007E078D">
            <w:pPr>
              <w:ind w:left="-4"/>
              <w:jc w:val="both"/>
              <w:rPr>
                <w:rFonts w:ascii="Arial" w:hAnsi="Arial" w:cs="Arial"/>
                <w:b/>
                <w:bCs/>
                <w:kern w:val="2"/>
                <w:sz w:val="20"/>
                <w:lang w:val="en-US"/>
              </w:rPr>
            </w:pPr>
            <w:proofErr w:type="spellStart"/>
            <w:r w:rsidRPr="00AA4D32">
              <w:rPr>
                <w:rFonts w:ascii="Arial" w:hAnsi="Arial" w:cs="Arial"/>
                <w:kern w:val="2"/>
                <w:sz w:val="20"/>
              </w:rPr>
              <w:t>Person</w:t>
            </w:r>
            <w:proofErr w:type="spellEnd"/>
            <w:r w:rsidRPr="00AA4D32">
              <w:rPr>
                <w:rFonts w:ascii="Arial" w:hAnsi="Arial" w:cs="Arial"/>
                <w:kern w:val="2"/>
                <w:sz w:val="20"/>
              </w:rPr>
              <w:t xml:space="preserve"> </w:t>
            </w:r>
            <w:proofErr w:type="spellStart"/>
            <w:r w:rsidRPr="00AA4D32">
              <w:rPr>
                <w:rFonts w:ascii="Arial" w:hAnsi="Arial" w:cs="Arial"/>
                <w:kern w:val="2"/>
                <w:sz w:val="20"/>
              </w:rPr>
              <w:t>responsible</w:t>
            </w:r>
            <w:proofErr w:type="spellEnd"/>
            <w:r w:rsidRPr="00AA4D32">
              <w:rPr>
                <w:rFonts w:ascii="Arial" w:hAnsi="Arial" w:cs="Arial"/>
                <w:kern w:val="2"/>
                <w:sz w:val="20"/>
              </w:rPr>
              <w:t xml:space="preserve"> </w:t>
            </w:r>
            <w:proofErr w:type="spellStart"/>
            <w:r w:rsidRPr="00AA4D32">
              <w:rPr>
                <w:rFonts w:ascii="Arial" w:hAnsi="Arial" w:cs="Arial"/>
                <w:kern w:val="2"/>
                <w:sz w:val="20"/>
              </w:rPr>
              <w:t>for</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performance</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contract</w:t>
            </w:r>
            <w:proofErr w:type="spellEnd"/>
            <w:r w:rsidRPr="00AA4D32">
              <w:rPr>
                <w:rFonts w:ascii="Arial" w:hAnsi="Arial" w:cs="Arial"/>
                <w:kern w:val="2"/>
                <w:sz w:val="20"/>
              </w:rPr>
              <w:t>:</w:t>
            </w:r>
          </w:p>
        </w:tc>
      </w:tr>
      <w:tr w:rsidR="00382331" w:rsidRPr="00AA4D32" w14:paraId="61E9809B" w14:textId="77777777" w:rsidTr="007E078D">
        <w:trPr>
          <w:trHeight w:val="85"/>
        </w:trPr>
        <w:tc>
          <w:tcPr>
            <w:tcW w:w="5395" w:type="dxa"/>
          </w:tcPr>
          <w:p w14:paraId="02385F85" w14:textId="77777777" w:rsidR="00382331" w:rsidRPr="00AA4D32" w:rsidRDefault="00382331" w:rsidP="007E078D">
            <w:pPr>
              <w:ind w:left="30"/>
              <w:jc w:val="both"/>
              <w:rPr>
                <w:rFonts w:ascii="Arial" w:hAnsi="Arial" w:cs="Arial"/>
                <w:kern w:val="2"/>
                <w:sz w:val="20"/>
              </w:rPr>
            </w:pPr>
            <w:r w:rsidRPr="00AA4D32">
              <w:rPr>
                <w:rFonts w:ascii="Arial" w:hAnsi="Arial" w:cs="Arial"/>
                <w:kern w:val="2"/>
                <w:sz w:val="20"/>
              </w:rPr>
              <w:t>Už sąskaitų per informacinę sistemą</w:t>
            </w:r>
          </w:p>
          <w:p w14:paraId="2E2284C2" w14:textId="538DCE83" w:rsidR="00382331" w:rsidRPr="00AA4D32" w:rsidRDefault="00382331" w:rsidP="007E078D">
            <w:pPr>
              <w:ind w:left="30"/>
              <w:jc w:val="both"/>
              <w:rPr>
                <w:rFonts w:ascii="Arial" w:hAnsi="Arial" w:cs="Arial"/>
                <w:kern w:val="2"/>
                <w:sz w:val="20"/>
              </w:rPr>
            </w:pPr>
            <w:r w:rsidRPr="00AA4D32">
              <w:rPr>
                <w:rFonts w:ascii="Arial" w:hAnsi="Arial" w:cs="Arial"/>
                <w:kern w:val="2"/>
                <w:sz w:val="20"/>
              </w:rPr>
              <w:t xml:space="preserve"> „E. sąskaita“ atsakingas asmuo:</w:t>
            </w:r>
          </w:p>
        </w:tc>
        <w:tc>
          <w:tcPr>
            <w:tcW w:w="5821" w:type="dxa"/>
          </w:tcPr>
          <w:p w14:paraId="7D4BD9A5" w14:textId="32BE7538" w:rsidR="00382331" w:rsidRPr="00AA4D32" w:rsidRDefault="00382331" w:rsidP="007E078D">
            <w:pPr>
              <w:ind w:left="-4"/>
              <w:jc w:val="both"/>
              <w:rPr>
                <w:rFonts w:ascii="Arial" w:hAnsi="Arial" w:cs="Arial"/>
                <w:b/>
                <w:bCs/>
                <w:kern w:val="2"/>
                <w:sz w:val="20"/>
                <w:lang w:val="en-US"/>
              </w:rPr>
            </w:pPr>
            <w:proofErr w:type="spellStart"/>
            <w:r w:rsidRPr="00AA4D32">
              <w:rPr>
                <w:rFonts w:ascii="Arial" w:hAnsi="Arial" w:cs="Arial"/>
                <w:kern w:val="2"/>
                <w:sz w:val="20"/>
              </w:rPr>
              <w:t>Person</w:t>
            </w:r>
            <w:proofErr w:type="spellEnd"/>
            <w:r w:rsidRPr="00AA4D32">
              <w:rPr>
                <w:rFonts w:ascii="Arial" w:hAnsi="Arial" w:cs="Arial"/>
                <w:kern w:val="2"/>
                <w:sz w:val="20"/>
              </w:rPr>
              <w:t xml:space="preserve"> </w:t>
            </w:r>
            <w:proofErr w:type="spellStart"/>
            <w:r w:rsidRPr="00AA4D32">
              <w:rPr>
                <w:rFonts w:ascii="Arial" w:hAnsi="Arial" w:cs="Arial"/>
                <w:kern w:val="2"/>
                <w:sz w:val="20"/>
              </w:rPr>
              <w:t>responsible</w:t>
            </w:r>
            <w:proofErr w:type="spellEnd"/>
            <w:r w:rsidRPr="00AA4D32">
              <w:rPr>
                <w:rFonts w:ascii="Arial" w:hAnsi="Arial" w:cs="Arial"/>
                <w:kern w:val="2"/>
                <w:sz w:val="20"/>
              </w:rPr>
              <w:t xml:space="preserve"> </w:t>
            </w:r>
            <w:proofErr w:type="spellStart"/>
            <w:r w:rsidRPr="00AA4D32">
              <w:rPr>
                <w:rFonts w:ascii="Arial" w:hAnsi="Arial" w:cs="Arial"/>
                <w:kern w:val="2"/>
                <w:sz w:val="20"/>
              </w:rPr>
              <w:t>for</w:t>
            </w:r>
            <w:proofErr w:type="spellEnd"/>
            <w:r w:rsidRPr="00AA4D32">
              <w:rPr>
                <w:rFonts w:ascii="Arial" w:hAnsi="Arial" w:cs="Arial"/>
                <w:kern w:val="2"/>
                <w:sz w:val="20"/>
              </w:rPr>
              <w:t xml:space="preserve"> </w:t>
            </w:r>
            <w:proofErr w:type="spellStart"/>
            <w:r w:rsidRPr="00AA4D32">
              <w:rPr>
                <w:rFonts w:ascii="Arial" w:hAnsi="Arial" w:cs="Arial"/>
                <w:kern w:val="2"/>
                <w:sz w:val="20"/>
              </w:rPr>
              <w:t>invoices</w:t>
            </w:r>
            <w:proofErr w:type="spellEnd"/>
            <w:r w:rsidRPr="00AA4D32">
              <w:rPr>
                <w:rFonts w:ascii="Arial" w:hAnsi="Arial" w:cs="Arial"/>
                <w:kern w:val="2"/>
                <w:sz w:val="20"/>
              </w:rPr>
              <w:t xml:space="preserve"> </w:t>
            </w:r>
            <w:proofErr w:type="spellStart"/>
            <w:r w:rsidRPr="00AA4D32">
              <w:rPr>
                <w:rFonts w:ascii="Arial" w:hAnsi="Arial" w:cs="Arial"/>
                <w:kern w:val="2"/>
                <w:sz w:val="20"/>
              </w:rPr>
              <w:t>in</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"E. sąskaita" </w:t>
            </w:r>
            <w:proofErr w:type="spellStart"/>
            <w:r w:rsidRPr="00AA4D32">
              <w:rPr>
                <w:rFonts w:ascii="Arial" w:hAnsi="Arial" w:cs="Arial"/>
                <w:kern w:val="2"/>
                <w:sz w:val="20"/>
              </w:rPr>
              <w:t>information</w:t>
            </w:r>
            <w:proofErr w:type="spellEnd"/>
            <w:r w:rsidRPr="00AA4D32">
              <w:rPr>
                <w:rFonts w:ascii="Arial" w:hAnsi="Arial" w:cs="Arial"/>
                <w:kern w:val="2"/>
                <w:sz w:val="20"/>
              </w:rPr>
              <w:t xml:space="preserve"> </w:t>
            </w:r>
            <w:proofErr w:type="spellStart"/>
            <w:r w:rsidRPr="00AA4D32">
              <w:rPr>
                <w:rFonts w:ascii="Arial" w:hAnsi="Arial" w:cs="Arial"/>
                <w:kern w:val="2"/>
                <w:sz w:val="20"/>
              </w:rPr>
              <w:t>system</w:t>
            </w:r>
            <w:proofErr w:type="spellEnd"/>
            <w:r w:rsidRPr="00AA4D32">
              <w:rPr>
                <w:rFonts w:ascii="Arial" w:hAnsi="Arial" w:cs="Arial"/>
                <w:kern w:val="2"/>
                <w:sz w:val="20"/>
              </w:rPr>
              <w:t>:</w:t>
            </w:r>
          </w:p>
        </w:tc>
      </w:tr>
      <w:tr w:rsidR="000F6193" w:rsidRPr="00AA4D32" w14:paraId="54C76C29" w14:textId="77777777" w:rsidTr="007E078D">
        <w:trPr>
          <w:trHeight w:val="85"/>
        </w:trPr>
        <w:tc>
          <w:tcPr>
            <w:tcW w:w="5395" w:type="dxa"/>
          </w:tcPr>
          <w:p w14:paraId="19D28C95" w14:textId="08F2948D" w:rsidR="000F6193" w:rsidRPr="00AA4D32" w:rsidRDefault="000F6193" w:rsidP="007E078D">
            <w:pPr>
              <w:ind w:left="30"/>
              <w:jc w:val="both"/>
              <w:rPr>
                <w:rFonts w:ascii="Arial" w:hAnsi="Arial" w:cs="Arial"/>
                <w:b/>
                <w:bCs/>
                <w:kern w:val="2"/>
                <w:sz w:val="20"/>
              </w:rPr>
            </w:pPr>
            <w:r w:rsidRPr="00AA4D32">
              <w:rPr>
                <w:rFonts w:ascii="Arial" w:hAnsi="Arial" w:cs="Arial"/>
                <w:b/>
                <w:bCs/>
                <w:kern w:val="2"/>
                <w:sz w:val="20"/>
              </w:rPr>
              <w:t>2.2. Tiekėjo kontaktiniai asmenys, atsakingi už Sutarties vykdymą</w:t>
            </w:r>
          </w:p>
        </w:tc>
        <w:tc>
          <w:tcPr>
            <w:tcW w:w="5821" w:type="dxa"/>
          </w:tcPr>
          <w:p w14:paraId="3D67DE49" w14:textId="7B2BF06F" w:rsidR="000F6193" w:rsidRPr="00AA4D32" w:rsidRDefault="000F6193" w:rsidP="007E078D">
            <w:pPr>
              <w:ind w:left="-4"/>
              <w:jc w:val="both"/>
              <w:rPr>
                <w:rFonts w:ascii="Arial" w:hAnsi="Arial" w:cs="Arial"/>
                <w:b/>
                <w:bCs/>
                <w:kern w:val="2"/>
                <w:sz w:val="20"/>
                <w:lang w:val="en-US"/>
              </w:rPr>
            </w:pPr>
            <w:r w:rsidRPr="00AA4D32">
              <w:rPr>
                <w:rFonts w:ascii="Arial" w:hAnsi="Arial" w:cs="Arial"/>
                <w:b/>
                <w:bCs/>
                <w:kern w:val="2"/>
                <w:sz w:val="20"/>
                <w:lang w:val="en-US"/>
              </w:rPr>
              <w:t>2.2. The Supplier’s contact persons responsible for the performance of the Contract</w:t>
            </w:r>
          </w:p>
        </w:tc>
      </w:tr>
      <w:tr w:rsidR="000F6193" w:rsidRPr="00AA4D32" w14:paraId="57AE20E2" w14:textId="77777777" w:rsidTr="007E078D">
        <w:trPr>
          <w:trHeight w:val="85"/>
        </w:trPr>
        <w:tc>
          <w:tcPr>
            <w:tcW w:w="5395" w:type="dxa"/>
          </w:tcPr>
          <w:p w14:paraId="2C6D47C7" w14:textId="12A2FF0C" w:rsidR="000F6193" w:rsidRPr="00AA4D32" w:rsidRDefault="000F6193" w:rsidP="007E078D">
            <w:pPr>
              <w:ind w:left="30"/>
              <w:jc w:val="both"/>
              <w:rPr>
                <w:rFonts w:ascii="Arial" w:hAnsi="Arial" w:cs="Arial"/>
                <w:b/>
                <w:bCs/>
                <w:kern w:val="2"/>
                <w:sz w:val="20"/>
              </w:rPr>
            </w:pPr>
            <w:r w:rsidRPr="00AA4D32">
              <w:rPr>
                <w:rFonts w:ascii="Arial" w:hAnsi="Arial" w:cs="Arial"/>
                <w:kern w:val="2"/>
                <w:sz w:val="20"/>
              </w:rPr>
              <w:t>(nurodyti padalinį / skyrių, pareigas, vardą, pavardę, tel., el. paštą)</w:t>
            </w:r>
          </w:p>
        </w:tc>
        <w:tc>
          <w:tcPr>
            <w:tcW w:w="5821" w:type="dxa"/>
          </w:tcPr>
          <w:p w14:paraId="77677987" w14:textId="0B9EE5BF" w:rsidR="000F6193" w:rsidRPr="00AA4D32" w:rsidRDefault="000F6193" w:rsidP="007E078D">
            <w:pPr>
              <w:ind w:left="-4"/>
              <w:jc w:val="both"/>
              <w:rPr>
                <w:rFonts w:ascii="Arial" w:hAnsi="Arial" w:cs="Arial"/>
                <w:b/>
                <w:bCs/>
                <w:kern w:val="2"/>
                <w:sz w:val="20"/>
                <w:lang w:val="en-US"/>
              </w:rPr>
            </w:pPr>
            <w:r w:rsidRPr="00AA4D32">
              <w:rPr>
                <w:rFonts w:ascii="Arial" w:hAnsi="Arial" w:cs="Arial"/>
                <w:kern w:val="2"/>
                <w:sz w:val="20"/>
                <w:lang w:val="en-US"/>
              </w:rPr>
              <w:t>(specify unit/department, title, name, tel., email)</w:t>
            </w:r>
          </w:p>
        </w:tc>
      </w:tr>
      <w:tr w:rsidR="000F6193" w:rsidRPr="00AA4D32" w14:paraId="2BD22F9F" w14:textId="77777777" w:rsidTr="007E078D">
        <w:trPr>
          <w:trHeight w:val="85"/>
        </w:trPr>
        <w:tc>
          <w:tcPr>
            <w:tcW w:w="5395" w:type="dxa"/>
          </w:tcPr>
          <w:p w14:paraId="1CCFA751" w14:textId="3010BFF2" w:rsidR="000F6193" w:rsidRPr="00AA4D32" w:rsidRDefault="000F6193" w:rsidP="007E078D">
            <w:pPr>
              <w:ind w:left="30"/>
              <w:jc w:val="both"/>
              <w:rPr>
                <w:rFonts w:ascii="Arial" w:hAnsi="Arial" w:cs="Arial"/>
                <w:b/>
                <w:bCs/>
                <w:kern w:val="2"/>
                <w:sz w:val="20"/>
              </w:rPr>
            </w:pPr>
            <w:r w:rsidRPr="00AA4D32">
              <w:rPr>
                <w:rFonts w:ascii="Arial" w:hAnsi="Arial" w:cs="Arial"/>
                <w:b/>
                <w:bCs/>
                <w:kern w:val="2"/>
                <w:sz w:val="20"/>
              </w:rPr>
              <w:t>3. SUTARTIES DALYKAS</w:t>
            </w:r>
          </w:p>
        </w:tc>
        <w:tc>
          <w:tcPr>
            <w:tcW w:w="5821" w:type="dxa"/>
          </w:tcPr>
          <w:p w14:paraId="655292AF" w14:textId="75D65EAC" w:rsidR="000F6193" w:rsidRPr="00AA4D32" w:rsidRDefault="000F6193" w:rsidP="007E078D">
            <w:pPr>
              <w:ind w:left="-4"/>
              <w:jc w:val="both"/>
              <w:rPr>
                <w:rFonts w:ascii="Arial" w:hAnsi="Arial" w:cs="Arial"/>
                <w:b/>
                <w:bCs/>
                <w:kern w:val="2"/>
                <w:sz w:val="20"/>
                <w:lang w:val="en-US"/>
              </w:rPr>
            </w:pPr>
            <w:r w:rsidRPr="00AA4D32">
              <w:rPr>
                <w:rFonts w:ascii="Arial" w:hAnsi="Arial" w:cs="Arial"/>
                <w:b/>
                <w:bCs/>
                <w:kern w:val="2"/>
                <w:sz w:val="20"/>
                <w:lang w:val="en-US"/>
              </w:rPr>
              <w:t>3. SUBJECT MATTER OF THE CONTRACT</w:t>
            </w:r>
          </w:p>
        </w:tc>
      </w:tr>
      <w:tr w:rsidR="000F6193" w:rsidRPr="00AA4D32" w14:paraId="1C9493DD" w14:textId="77777777" w:rsidTr="007E078D">
        <w:trPr>
          <w:trHeight w:val="85"/>
        </w:trPr>
        <w:tc>
          <w:tcPr>
            <w:tcW w:w="5395" w:type="dxa"/>
          </w:tcPr>
          <w:p w14:paraId="1FBC5C60" w14:textId="4FB67FFC" w:rsidR="000F6193" w:rsidRPr="00AA4D32" w:rsidRDefault="000F6193" w:rsidP="007E078D">
            <w:pPr>
              <w:ind w:left="30"/>
              <w:jc w:val="both"/>
              <w:rPr>
                <w:rFonts w:ascii="Arial" w:hAnsi="Arial" w:cs="Arial"/>
                <w:b/>
                <w:bCs/>
                <w:kern w:val="2"/>
                <w:sz w:val="20"/>
              </w:rPr>
            </w:pPr>
            <w:r w:rsidRPr="00AA4D32">
              <w:rPr>
                <w:rFonts w:ascii="Arial" w:hAnsi="Arial" w:cs="Arial"/>
                <w:b/>
                <w:bCs/>
                <w:kern w:val="2"/>
                <w:sz w:val="20"/>
              </w:rPr>
              <w:t>3.1. Sutarties dalykas</w:t>
            </w:r>
          </w:p>
        </w:tc>
        <w:tc>
          <w:tcPr>
            <w:tcW w:w="5821" w:type="dxa"/>
          </w:tcPr>
          <w:p w14:paraId="1830A0C6" w14:textId="097D88F0" w:rsidR="000F6193" w:rsidRPr="00AA4D32" w:rsidRDefault="000F6193" w:rsidP="007E078D">
            <w:pPr>
              <w:ind w:left="-4"/>
              <w:jc w:val="both"/>
              <w:rPr>
                <w:rFonts w:ascii="Arial" w:hAnsi="Arial" w:cs="Arial"/>
                <w:b/>
                <w:bCs/>
                <w:kern w:val="2"/>
                <w:sz w:val="20"/>
                <w:lang w:val="en-US"/>
              </w:rPr>
            </w:pPr>
            <w:r w:rsidRPr="00AA4D32">
              <w:rPr>
                <w:rFonts w:ascii="Arial" w:hAnsi="Arial" w:cs="Arial"/>
                <w:b/>
                <w:bCs/>
                <w:kern w:val="2"/>
                <w:sz w:val="20"/>
                <w:lang w:val="en-US"/>
              </w:rPr>
              <w:t>3.1 Subject matter of the Contract</w:t>
            </w:r>
          </w:p>
        </w:tc>
      </w:tr>
      <w:tr w:rsidR="000F6193" w:rsidRPr="00AA4D32" w14:paraId="4F07673B" w14:textId="77777777" w:rsidTr="007E078D">
        <w:trPr>
          <w:trHeight w:val="85"/>
        </w:trPr>
        <w:tc>
          <w:tcPr>
            <w:tcW w:w="5395" w:type="dxa"/>
          </w:tcPr>
          <w:p w14:paraId="39D9B489" w14:textId="5F076447" w:rsidR="000F6193" w:rsidRPr="00AA4D32" w:rsidRDefault="000F6193" w:rsidP="007E078D">
            <w:pPr>
              <w:jc w:val="both"/>
              <w:rPr>
                <w:rFonts w:ascii="Arial" w:hAnsi="Arial" w:cs="Arial"/>
                <w:color w:val="000000"/>
                <w:kern w:val="2"/>
                <w:sz w:val="20"/>
              </w:rPr>
            </w:pPr>
            <w:r w:rsidRPr="00AA4D32">
              <w:rPr>
                <w:rFonts w:ascii="Arial" w:hAnsi="Arial" w:cs="Arial"/>
                <w:kern w:val="2"/>
                <w:sz w:val="20"/>
              </w:rPr>
              <w:t xml:space="preserve">Tiekėjas įsipareigoja Sutartyje numatytomis sąlygomis perduoti Pirkėjui </w:t>
            </w:r>
            <w:r w:rsidR="00382331" w:rsidRPr="00AA4D32">
              <w:rPr>
                <w:rFonts w:ascii="Arial" w:hAnsi="Arial" w:cs="Arial"/>
                <w:b/>
                <w:bCs/>
                <w:kern w:val="2"/>
                <w:sz w:val="20"/>
              </w:rPr>
              <w:t>oro linijų atramų gelžbetoninius stiebus</w:t>
            </w:r>
            <w:r w:rsidR="00382331" w:rsidRPr="00AA4D32">
              <w:rPr>
                <w:rFonts w:ascii="Arial" w:hAnsi="Arial" w:cs="Arial"/>
                <w:b/>
                <w:sz w:val="20"/>
              </w:rPr>
              <w:t xml:space="preserve"> </w:t>
            </w:r>
            <w:r w:rsidRPr="00AA4D32">
              <w:rPr>
                <w:rFonts w:ascii="Arial" w:hAnsi="Arial" w:cs="Arial"/>
                <w:color w:val="000000"/>
                <w:kern w:val="2"/>
                <w:sz w:val="20"/>
              </w:rPr>
              <w:t>(toliau – Prekės).</w:t>
            </w:r>
          </w:p>
          <w:p w14:paraId="631397A4" w14:textId="77777777" w:rsidR="000F6193" w:rsidRPr="00AA4D32" w:rsidRDefault="000F6193" w:rsidP="007E078D">
            <w:pPr>
              <w:jc w:val="both"/>
              <w:rPr>
                <w:rFonts w:ascii="Arial" w:hAnsi="Arial" w:cs="Arial"/>
                <w:color w:val="000000"/>
                <w:kern w:val="2"/>
                <w:sz w:val="20"/>
              </w:rPr>
            </w:pPr>
          </w:p>
          <w:p w14:paraId="58848A33" w14:textId="35223E7B" w:rsidR="000F6193" w:rsidRPr="00AA4D32" w:rsidRDefault="000F6193" w:rsidP="007E078D">
            <w:pPr>
              <w:ind w:left="30"/>
              <w:jc w:val="both"/>
              <w:rPr>
                <w:rFonts w:ascii="Arial" w:hAnsi="Arial" w:cs="Arial"/>
                <w:b/>
                <w:bCs/>
                <w:kern w:val="2"/>
                <w:sz w:val="20"/>
              </w:rPr>
            </w:pPr>
            <w:r w:rsidRPr="00AA4D32">
              <w:rPr>
                <w:rFonts w:ascii="Arial" w:hAnsi="Arial" w:cs="Arial"/>
                <w:color w:val="000000"/>
                <w:kern w:val="2"/>
                <w:sz w:val="20"/>
              </w:rPr>
              <w:t xml:space="preserve">Išsamus Prekių aprašymas ir kiti reikalavimai tiekiamoms Prekėms nustatyti Sutarties priede Nr. </w:t>
            </w:r>
            <w:r w:rsidR="00B814FE" w:rsidRPr="00AA4D32">
              <w:rPr>
                <w:rFonts w:ascii="Arial" w:hAnsi="Arial" w:cs="Arial"/>
                <w:color w:val="000000"/>
                <w:kern w:val="2"/>
                <w:sz w:val="20"/>
              </w:rPr>
              <w:t>1</w:t>
            </w:r>
            <w:r w:rsidRPr="00AA4D32">
              <w:rPr>
                <w:rFonts w:ascii="Arial" w:hAnsi="Arial" w:cs="Arial"/>
                <w:color w:val="000000"/>
                <w:kern w:val="2"/>
                <w:sz w:val="20"/>
              </w:rPr>
              <w:t xml:space="preserve"> „Techninė specifikacija“ (toliau – Techninė specifikacija) ir Sutarties priede Nr. </w:t>
            </w:r>
            <w:r w:rsidR="00F11419">
              <w:rPr>
                <w:rFonts w:ascii="Arial" w:hAnsi="Arial" w:cs="Arial"/>
                <w:color w:val="000000"/>
                <w:kern w:val="2"/>
                <w:sz w:val="20"/>
              </w:rPr>
              <w:t>3</w:t>
            </w:r>
            <w:r w:rsidR="00F11419" w:rsidRPr="00AA4D32">
              <w:rPr>
                <w:rFonts w:ascii="Arial" w:hAnsi="Arial" w:cs="Arial"/>
                <w:color w:val="000000"/>
                <w:kern w:val="2"/>
                <w:sz w:val="20"/>
              </w:rPr>
              <w:t xml:space="preserve"> </w:t>
            </w:r>
            <w:r w:rsidRPr="00AA4D32">
              <w:rPr>
                <w:rFonts w:ascii="Arial" w:hAnsi="Arial" w:cs="Arial"/>
                <w:color w:val="000000"/>
                <w:kern w:val="2"/>
                <w:sz w:val="20"/>
              </w:rPr>
              <w:t>„Pasiūlymas“.</w:t>
            </w:r>
          </w:p>
        </w:tc>
        <w:tc>
          <w:tcPr>
            <w:tcW w:w="5821" w:type="dxa"/>
          </w:tcPr>
          <w:p w14:paraId="60F2B616" w14:textId="3C6383A2" w:rsidR="000F6193" w:rsidRPr="00AA4D32" w:rsidRDefault="000F6193" w:rsidP="007E078D">
            <w:pPr>
              <w:jc w:val="both"/>
              <w:rPr>
                <w:rFonts w:ascii="Arial" w:hAnsi="Arial" w:cs="Arial"/>
                <w:color w:val="000000"/>
                <w:kern w:val="2"/>
                <w:sz w:val="20"/>
                <w:lang w:val="en-US"/>
              </w:rPr>
            </w:pPr>
            <w:r w:rsidRPr="00AA4D32">
              <w:rPr>
                <w:rFonts w:ascii="Arial" w:hAnsi="Arial" w:cs="Arial"/>
                <w:kern w:val="2"/>
                <w:sz w:val="20"/>
                <w:lang w:val="en-US"/>
              </w:rPr>
              <w:t xml:space="preserve">The Supplier undertakes to deliver the </w:t>
            </w:r>
            <w:r w:rsidR="00382331" w:rsidRPr="00AA4D32">
              <w:rPr>
                <w:rFonts w:ascii="Arial" w:hAnsi="Arial" w:cs="Arial"/>
                <w:b/>
                <w:bCs/>
                <w:kern w:val="2"/>
                <w:sz w:val="20"/>
                <w:lang w:val="en-US"/>
              </w:rPr>
              <w:t>overhead lines ferroconcrete poles</w:t>
            </w:r>
            <w:r w:rsidR="00382331" w:rsidRPr="00AA4D32">
              <w:rPr>
                <w:rFonts w:ascii="Arial" w:hAnsi="Arial" w:cs="Arial"/>
                <w:color w:val="FF0000"/>
                <w:kern w:val="2"/>
                <w:sz w:val="20"/>
                <w:lang w:val="en-US"/>
              </w:rPr>
              <w:t xml:space="preserve"> </w:t>
            </w:r>
            <w:r w:rsidRPr="00AA4D32">
              <w:rPr>
                <w:rFonts w:ascii="Arial" w:hAnsi="Arial" w:cs="Arial"/>
                <w:kern w:val="2"/>
                <w:sz w:val="20"/>
                <w:lang w:val="en-US"/>
              </w:rPr>
              <w:t>to the Buyer on the terms and conditions set out in the Contract</w:t>
            </w:r>
            <w:r w:rsidR="00382331" w:rsidRPr="00AA4D32">
              <w:rPr>
                <w:rFonts w:ascii="Arial" w:hAnsi="Arial" w:cs="Arial"/>
                <w:kern w:val="2"/>
                <w:sz w:val="20"/>
                <w:lang w:val="en-US"/>
              </w:rPr>
              <w:t xml:space="preserve"> </w:t>
            </w:r>
            <w:r w:rsidRPr="00AA4D32">
              <w:rPr>
                <w:rFonts w:ascii="Arial" w:hAnsi="Arial" w:cs="Arial"/>
                <w:color w:val="000000"/>
                <w:kern w:val="2"/>
                <w:sz w:val="20"/>
                <w:lang w:val="en-US"/>
              </w:rPr>
              <w:t>(hereinafter referred to as the Goods).</w:t>
            </w:r>
          </w:p>
          <w:p w14:paraId="6FB6B33F" w14:textId="377ECCBE" w:rsidR="000F6193" w:rsidRPr="00AA4D32" w:rsidRDefault="000F6193" w:rsidP="007E078D">
            <w:pPr>
              <w:ind w:left="-4"/>
              <w:jc w:val="both"/>
              <w:rPr>
                <w:rFonts w:ascii="Arial" w:hAnsi="Arial" w:cs="Arial"/>
                <w:b/>
                <w:bCs/>
                <w:kern w:val="2"/>
                <w:sz w:val="20"/>
                <w:lang w:val="en-US"/>
              </w:rPr>
            </w:pPr>
            <w:r w:rsidRPr="00AA4D32">
              <w:rPr>
                <w:rFonts w:ascii="Arial" w:hAnsi="Arial" w:cs="Arial"/>
                <w:color w:val="000000"/>
                <w:kern w:val="2"/>
                <w:sz w:val="20"/>
                <w:lang w:val="en-US"/>
              </w:rPr>
              <w:t xml:space="preserve">The detailed description of the Goods and other requirements for the Goods to be supplied are set out in Annex </w:t>
            </w:r>
            <w:r w:rsidR="00B814FE" w:rsidRPr="00AA4D32">
              <w:rPr>
                <w:rFonts w:ascii="Arial" w:hAnsi="Arial" w:cs="Arial"/>
                <w:color w:val="000000"/>
                <w:kern w:val="2"/>
                <w:sz w:val="20"/>
                <w:lang w:val="en-US"/>
              </w:rPr>
              <w:t>1</w:t>
            </w:r>
            <w:r w:rsidRPr="00AA4D32">
              <w:rPr>
                <w:rFonts w:ascii="Arial" w:hAnsi="Arial" w:cs="Arial"/>
                <w:color w:val="000000"/>
                <w:kern w:val="2"/>
                <w:sz w:val="20"/>
                <w:lang w:val="en-US"/>
              </w:rPr>
              <w:t xml:space="preserve"> “Technical Specification” (hereinafter referred to as the Technical Specification) and in Annex </w:t>
            </w:r>
            <w:r w:rsidR="00F11419">
              <w:rPr>
                <w:rFonts w:ascii="Arial" w:hAnsi="Arial" w:cs="Arial"/>
                <w:color w:val="000000"/>
                <w:kern w:val="2"/>
                <w:sz w:val="20"/>
                <w:lang w:val="en-US"/>
              </w:rPr>
              <w:t>3</w:t>
            </w:r>
            <w:r w:rsidR="00F11419" w:rsidRPr="00AA4D32">
              <w:rPr>
                <w:rFonts w:ascii="Arial" w:hAnsi="Arial" w:cs="Arial"/>
                <w:color w:val="000000"/>
                <w:kern w:val="2"/>
                <w:sz w:val="20"/>
                <w:lang w:val="en-US"/>
              </w:rPr>
              <w:t xml:space="preserve"> </w:t>
            </w:r>
            <w:r w:rsidRPr="00AA4D32">
              <w:rPr>
                <w:rFonts w:ascii="Arial" w:hAnsi="Arial" w:cs="Arial"/>
                <w:color w:val="000000"/>
                <w:kern w:val="2"/>
                <w:sz w:val="20"/>
                <w:lang w:val="en-US"/>
              </w:rPr>
              <w:t>“Tender” to the Contract.</w:t>
            </w:r>
          </w:p>
        </w:tc>
      </w:tr>
      <w:tr w:rsidR="000F6193" w:rsidRPr="00AA4D32" w14:paraId="6579E716" w14:textId="77777777" w:rsidTr="007E078D">
        <w:trPr>
          <w:trHeight w:val="85"/>
        </w:trPr>
        <w:tc>
          <w:tcPr>
            <w:tcW w:w="5395" w:type="dxa"/>
          </w:tcPr>
          <w:p w14:paraId="3C93E235" w14:textId="638B31D9" w:rsidR="000F6193" w:rsidRPr="00AA4D32" w:rsidRDefault="000F6193" w:rsidP="007E078D">
            <w:pPr>
              <w:ind w:left="30"/>
              <w:jc w:val="both"/>
              <w:rPr>
                <w:rFonts w:ascii="Arial" w:hAnsi="Arial" w:cs="Arial"/>
                <w:b/>
                <w:bCs/>
                <w:kern w:val="2"/>
                <w:sz w:val="20"/>
              </w:rPr>
            </w:pPr>
            <w:r w:rsidRPr="00AA4D32">
              <w:rPr>
                <w:rFonts w:ascii="Arial" w:hAnsi="Arial" w:cs="Arial"/>
                <w:b/>
                <w:bCs/>
                <w:kern w:val="2"/>
                <w:sz w:val="20"/>
              </w:rPr>
              <w:t>3.2. Pirkimo numeris</w:t>
            </w:r>
          </w:p>
        </w:tc>
        <w:tc>
          <w:tcPr>
            <w:tcW w:w="5821" w:type="dxa"/>
          </w:tcPr>
          <w:p w14:paraId="1059F0DC" w14:textId="733146CB" w:rsidR="000F6193" w:rsidRPr="00AA4D32" w:rsidRDefault="000F6193" w:rsidP="007E078D">
            <w:pPr>
              <w:ind w:left="-4"/>
              <w:jc w:val="both"/>
              <w:rPr>
                <w:rFonts w:ascii="Arial" w:hAnsi="Arial" w:cs="Arial"/>
                <w:b/>
                <w:bCs/>
                <w:kern w:val="2"/>
                <w:sz w:val="20"/>
                <w:lang w:val="en-US"/>
              </w:rPr>
            </w:pPr>
            <w:r w:rsidRPr="00AA4D32">
              <w:rPr>
                <w:rFonts w:ascii="Arial" w:hAnsi="Arial" w:cs="Arial"/>
                <w:b/>
                <w:bCs/>
                <w:kern w:val="2"/>
                <w:sz w:val="20"/>
                <w:lang w:val="en-US"/>
              </w:rPr>
              <w:t>3.2. Procurement number</w:t>
            </w:r>
          </w:p>
        </w:tc>
      </w:tr>
      <w:tr w:rsidR="000F6193" w:rsidRPr="00AA4D32" w14:paraId="5971EF85" w14:textId="77777777" w:rsidTr="007E078D">
        <w:trPr>
          <w:trHeight w:val="85"/>
        </w:trPr>
        <w:tc>
          <w:tcPr>
            <w:tcW w:w="5395" w:type="dxa"/>
          </w:tcPr>
          <w:p w14:paraId="2914B7F2" w14:textId="409040D6" w:rsidR="000F6193" w:rsidRPr="00AA4D32" w:rsidRDefault="000F6193" w:rsidP="007E078D">
            <w:pPr>
              <w:jc w:val="both"/>
              <w:rPr>
                <w:rFonts w:ascii="Arial" w:hAnsi="Arial" w:cs="Arial"/>
                <w:kern w:val="2"/>
                <w:sz w:val="20"/>
              </w:rPr>
            </w:pPr>
            <w:r w:rsidRPr="00AA4D32">
              <w:rPr>
                <w:rFonts w:ascii="Arial" w:hAnsi="Arial" w:cs="Arial"/>
                <w:b/>
                <w:bCs/>
                <w:kern w:val="2"/>
                <w:sz w:val="20"/>
              </w:rPr>
              <w:t>4. PREKIŲ PRISTATYMO TERMINAI IR PREKIŲ PERDAVIMO - PRIĖMIMO TVARKA</w:t>
            </w:r>
          </w:p>
        </w:tc>
        <w:tc>
          <w:tcPr>
            <w:tcW w:w="5821" w:type="dxa"/>
          </w:tcPr>
          <w:p w14:paraId="1AE189D8" w14:textId="1BB46CCD" w:rsidR="000F6193" w:rsidRPr="00AA4D32" w:rsidRDefault="000F6193" w:rsidP="007E078D">
            <w:pPr>
              <w:jc w:val="both"/>
              <w:rPr>
                <w:rFonts w:ascii="Arial" w:hAnsi="Arial" w:cs="Arial"/>
                <w:kern w:val="2"/>
                <w:sz w:val="20"/>
                <w:lang w:val="en-US"/>
              </w:rPr>
            </w:pPr>
            <w:r w:rsidRPr="00AA4D32">
              <w:rPr>
                <w:rFonts w:ascii="Arial" w:hAnsi="Arial" w:cs="Arial"/>
                <w:b/>
                <w:bCs/>
                <w:kern w:val="2"/>
                <w:sz w:val="20"/>
                <w:lang w:val="en-US"/>
              </w:rPr>
              <w:t>4. DELIVERY DEADLINES AND HANDOVER-ACCEPTANCE PROCEDURES</w:t>
            </w:r>
          </w:p>
        </w:tc>
      </w:tr>
      <w:tr w:rsidR="000F6193" w:rsidRPr="00AA4D32" w14:paraId="0280A690" w14:textId="77777777" w:rsidTr="007E078D">
        <w:trPr>
          <w:trHeight w:val="85"/>
        </w:trPr>
        <w:tc>
          <w:tcPr>
            <w:tcW w:w="5395" w:type="dxa"/>
          </w:tcPr>
          <w:p w14:paraId="22203F9F" w14:textId="6EA43341" w:rsidR="000F6193" w:rsidRPr="00AA4D32" w:rsidRDefault="000F6193" w:rsidP="007E078D">
            <w:pPr>
              <w:jc w:val="both"/>
              <w:rPr>
                <w:rFonts w:ascii="Arial" w:hAnsi="Arial" w:cs="Arial"/>
                <w:b/>
                <w:bCs/>
                <w:kern w:val="2"/>
                <w:sz w:val="20"/>
              </w:rPr>
            </w:pPr>
            <w:r w:rsidRPr="00AA4D32">
              <w:rPr>
                <w:rFonts w:ascii="Arial" w:hAnsi="Arial" w:cs="Arial"/>
                <w:b/>
                <w:bCs/>
                <w:kern w:val="2"/>
                <w:sz w:val="20"/>
              </w:rPr>
              <w:t>4.1. Prekių pristatymo terminai, kai Prekės pristatomos dalimis</w:t>
            </w:r>
          </w:p>
        </w:tc>
        <w:tc>
          <w:tcPr>
            <w:tcW w:w="5821" w:type="dxa"/>
          </w:tcPr>
          <w:p w14:paraId="4A3586C9" w14:textId="4955BAF2" w:rsidR="000F6193" w:rsidRPr="00AA4D32" w:rsidRDefault="000F6193" w:rsidP="007E078D">
            <w:pPr>
              <w:jc w:val="both"/>
              <w:rPr>
                <w:rFonts w:ascii="Arial" w:hAnsi="Arial" w:cs="Arial"/>
                <w:b/>
                <w:bCs/>
                <w:kern w:val="2"/>
                <w:sz w:val="20"/>
                <w:lang w:val="en-US"/>
              </w:rPr>
            </w:pPr>
            <w:r w:rsidRPr="00AA4D32">
              <w:rPr>
                <w:rFonts w:ascii="Arial" w:hAnsi="Arial" w:cs="Arial"/>
                <w:b/>
                <w:bCs/>
                <w:kern w:val="2"/>
                <w:sz w:val="20"/>
                <w:lang w:val="en-US"/>
              </w:rPr>
              <w:t>4.1. Delivery times for delivery of the Goods in instal</w:t>
            </w:r>
            <w:r w:rsidR="00BC5356" w:rsidRPr="00AA4D32">
              <w:rPr>
                <w:rFonts w:ascii="Arial" w:hAnsi="Arial" w:cs="Arial"/>
                <w:b/>
                <w:bCs/>
                <w:kern w:val="2"/>
                <w:sz w:val="20"/>
                <w:lang w:val="en-US"/>
              </w:rPr>
              <w:t>l</w:t>
            </w:r>
            <w:r w:rsidRPr="00AA4D32">
              <w:rPr>
                <w:rFonts w:ascii="Arial" w:hAnsi="Arial" w:cs="Arial"/>
                <w:b/>
                <w:bCs/>
                <w:kern w:val="2"/>
                <w:sz w:val="20"/>
                <w:lang w:val="en-US"/>
              </w:rPr>
              <w:t>ments</w:t>
            </w:r>
          </w:p>
        </w:tc>
      </w:tr>
      <w:tr w:rsidR="000F6193" w:rsidRPr="00AA4D32" w14:paraId="0B5FEF7D" w14:textId="77777777" w:rsidTr="007E078D">
        <w:trPr>
          <w:trHeight w:val="85"/>
        </w:trPr>
        <w:tc>
          <w:tcPr>
            <w:tcW w:w="5395" w:type="dxa"/>
          </w:tcPr>
          <w:p w14:paraId="2F2F3417" w14:textId="597851F2" w:rsidR="000F6193" w:rsidRPr="00AA4D32" w:rsidRDefault="000900C2" w:rsidP="007E078D">
            <w:pPr>
              <w:jc w:val="both"/>
              <w:rPr>
                <w:rFonts w:ascii="Arial" w:hAnsi="Arial" w:cs="Arial"/>
                <w:kern w:val="2"/>
                <w:sz w:val="20"/>
              </w:rPr>
            </w:pPr>
            <w:r w:rsidRPr="00AA4D32">
              <w:rPr>
                <w:rFonts w:ascii="Arial" w:hAnsi="Arial" w:cs="Arial"/>
                <w:kern w:val="2"/>
                <w:sz w:val="20"/>
              </w:rPr>
              <w:t xml:space="preserve">Tiekėjas pagal atskirą užsakymą įsipareigoja pristatyti Prekes ne vėliau kaip per </w:t>
            </w:r>
            <w:r w:rsidR="00B130F0" w:rsidRPr="00AA4D32">
              <w:rPr>
                <w:rFonts w:ascii="Arial" w:hAnsi="Arial" w:cs="Arial"/>
                <w:kern w:val="2"/>
                <w:sz w:val="20"/>
              </w:rPr>
              <w:t>60</w:t>
            </w:r>
            <w:r w:rsidR="002B26F5" w:rsidRPr="00AA4D32">
              <w:rPr>
                <w:rFonts w:ascii="Arial" w:hAnsi="Arial" w:cs="Arial"/>
                <w:kern w:val="2"/>
                <w:sz w:val="20"/>
              </w:rPr>
              <w:t xml:space="preserve"> kalendorin</w:t>
            </w:r>
            <w:r w:rsidR="00B130F0" w:rsidRPr="00AA4D32">
              <w:rPr>
                <w:rFonts w:ascii="Arial" w:hAnsi="Arial" w:cs="Arial"/>
                <w:kern w:val="2"/>
                <w:sz w:val="20"/>
              </w:rPr>
              <w:t>ių</w:t>
            </w:r>
            <w:r w:rsidR="002B26F5" w:rsidRPr="00AA4D32">
              <w:rPr>
                <w:rFonts w:ascii="Arial" w:hAnsi="Arial" w:cs="Arial"/>
                <w:kern w:val="2"/>
                <w:sz w:val="20"/>
              </w:rPr>
              <w:t xml:space="preserve"> dien</w:t>
            </w:r>
            <w:r w:rsidR="00B130F0" w:rsidRPr="00AA4D32">
              <w:rPr>
                <w:rFonts w:ascii="Arial" w:hAnsi="Arial" w:cs="Arial"/>
                <w:kern w:val="2"/>
                <w:sz w:val="20"/>
              </w:rPr>
              <w:t>ų</w:t>
            </w:r>
            <w:r w:rsidRPr="00AA4D32">
              <w:rPr>
                <w:rFonts w:ascii="Arial" w:hAnsi="Arial" w:cs="Arial"/>
                <w:kern w:val="2"/>
                <w:sz w:val="20"/>
              </w:rPr>
              <w:t xml:space="preserve"> nuo </w:t>
            </w:r>
            <w:r w:rsidRPr="00AA4D32">
              <w:rPr>
                <w:rFonts w:ascii="Arial" w:hAnsi="Arial" w:cs="Arial"/>
                <w:kern w:val="2"/>
                <w:sz w:val="20"/>
              </w:rPr>
              <w:lastRenderedPageBreak/>
              <w:t>užsakymo pateikimo dienos</w:t>
            </w:r>
            <w:r w:rsidR="00355B48" w:rsidRPr="00AA4D32">
              <w:rPr>
                <w:rFonts w:ascii="Arial" w:hAnsi="Arial" w:cs="Arial"/>
                <w:color w:val="000000"/>
                <w:kern w:val="2"/>
                <w:sz w:val="20"/>
              </w:rPr>
              <w:t xml:space="preserve"> Perkančiojo subjekto su Tiekėju suderintoje vietoje</w:t>
            </w:r>
            <w:r w:rsidR="006271F0" w:rsidRPr="00AA4D32">
              <w:rPr>
                <w:rFonts w:ascii="Arial" w:hAnsi="Arial" w:cs="Arial"/>
                <w:color w:val="000000"/>
                <w:kern w:val="2"/>
                <w:sz w:val="20"/>
              </w:rPr>
              <w:t>.</w:t>
            </w:r>
          </w:p>
        </w:tc>
        <w:tc>
          <w:tcPr>
            <w:tcW w:w="5821" w:type="dxa"/>
          </w:tcPr>
          <w:p w14:paraId="40EE2721" w14:textId="4C3FD57F" w:rsidR="000F6193" w:rsidRPr="00AA4D32" w:rsidRDefault="000900C2" w:rsidP="007E078D">
            <w:pPr>
              <w:jc w:val="both"/>
              <w:rPr>
                <w:rFonts w:ascii="Arial" w:hAnsi="Arial" w:cs="Arial"/>
                <w:kern w:val="2"/>
                <w:sz w:val="20"/>
                <w:lang w:val="en-US"/>
              </w:rPr>
            </w:pPr>
            <w:r w:rsidRPr="00AA4D32">
              <w:rPr>
                <w:rFonts w:ascii="Arial" w:hAnsi="Arial" w:cs="Arial"/>
                <w:kern w:val="2"/>
                <w:sz w:val="20"/>
                <w:lang w:val="en-US"/>
              </w:rPr>
              <w:lastRenderedPageBreak/>
              <w:t xml:space="preserve">The Supplier undertakes to deliver the Goods on a separate order basis no later than </w:t>
            </w:r>
            <w:r w:rsidR="00B130F0" w:rsidRPr="00AA4D32">
              <w:rPr>
                <w:rFonts w:ascii="Arial" w:hAnsi="Arial" w:cs="Arial"/>
                <w:kern w:val="2"/>
                <w:sz w:val="20"/>
                <w:lang w:val="en-US"/>
              </w:rPr>
              <w:t>60</w:t>
            </w:r>
            <w:r w:rsidR="002B26F5" w:rsidRPr="00AA4D32">
              <w:rPr>
                <w:rFonts w:ascii="Arial" w:hAnsi="Arial" w:cs="Arial"/>
                <w:kern w:val="2"/>
                <w:sz w:val="20"/>
                <w:lang w:val="en-US"/>
              </w:rPr>
              <w:t xml:space="preserve"> calendar days</w:t>
            </w:r>
            <w:r w:rsidR="002B26F5" w:rsidRPr="00AA4D32" w:rsidDel="002B26F5">
              <w:rPr>
                <w:rFonts w:ascii="Arial" w:hAnsi="Arial" w:cs="Arial"/>
                <w:kern w:val="2"/>
                <w:sz w:val="20"/>
                <w:lang w:val="en-US"/>
              </w:rPr>
              <w:t xml:space="preserve"> </w:t>
            </w:r>
            <w:r w:rsidRPr="00AA4D32">
              <w:rPr>
                <w:rFonts w:ascii="Arial" w:hAnsi="Arial" w:cs="Arial"/>
                <w:kern w:val="2"/>
                <w:sz w:val="20"/>
                <w:lang w:val="en-US"/>
              </w:rPr>
              <w:t xml:space="preserve">from the date of </w:t>
            </w:r>
            <w:r w:rsidRPr="00AA4D32">
              <w:rPr>
                <w:rFonts w:ascii="Arial" w:hAnsi="Arial" w:cs="Arial"/>
                <w:kern w:val="2"/>
                <w:sz w:val="20"/>
                <w:lang w:val="en-US"/>
              </w:rPr>
              <w:lastRenderedPageBreak/>
              <w:t xml:space="preserve">placing the order to the </w:t>
            </w:r>
            <w:r w:rsidR="00355B48" w:rsidRPr="00AA4D32">
              <w:rPr>
                <w:rFonts w:ascii="Arial" w:hAnsi="Arial" w:cs="Arial"/>
                <w:color w:val="000000"/>
                <w:kern w:val="2"/>
                <w:sz w:val="20"/>
                <w:lang w:val="en-US"/>
              </w:rPr>
              <w:t xml:space="preserve">location agreed between the Procuring </w:t>
            </w:r>
            <w:r w:rsidR="00BC5356" w:rsidRPr="00AA4D32">
              <w:rPr>
                <w:rFonts w:ascii="Arial" w:hAnsi="Arial" w:cs="Arial"/>
                <w:color w:val="000000"/>
                <w:kern w:val="2"/>
                <w:sz w:val="20"/>
                <w:lang w:val="en-US"/>
              </w:rPr>
              <w:t>Entity</w:t>
            </w:r>
            <w:r w:rsidR="00355B48" w:rsidRPr="00AA4D32">
              <w:rPr>
                <w:rFonts w:ascii="Arial" w:hAnsi="Arial" w:cs="Arial"/>
                <w:color w:val="000000"/>
                <w:kern w:val="2"/>
                <w:sz w:val="20"/>
                <w:lang w:val="en-US"/>
              </w:rPr>
              <w:t xml:space="preserve"> and the Supplier</w:t>
            </w:r>
            <w:r w:rsidR="00912A28" w:rsidRPr="00AA4D32">
              <w:rPr>
                <w:rFonts w:ascii="Arial" w:hAnsi="Arial" w:cs="Arial"/>
                <w:color w:val="000000"/>
                <w:kern w:val="2"/>
                <w:sz w:val="20"/>
                <w:lang w:val="en-US"/>
              </w:rPr>
              <w:t>.</w:t>
            </w:r>
          </w:p>
        </w:tc>
      </w:tr>
      <w:tr w:rsidR="000F6193" w:rsidRPr="00AA4D32" w14:paraId="5EC965F8" w14:textId="77777777" w:rsidTr="007E078D">
        <w:trPr>
          <w:trHeight w:val="85"/>
        </w:trPr>
        <w:tc>
          <w:tcPr>
            <w:tcW w:w="5395" w:type="dxa"/>
          </w:tcPr>
          <w:p w14:paraId="3DF62319" w14:textId="15E680F9" w:rsidR="000F6193" w:rsidRPr="00AA4D32" w:rsidRDefault="000F6193" w:rsidP="007E078D">
            <w:pPr>
              <w:jc w:val="both"/>
              <w:rPr>
                <w:rFonts w:ascii="Arial" w:hAnsi="Arial" w:cs="Arial"/>
                <w:kern w:val="2"/>
                <w:sz w:val="20"/>
              </w:rPr>
            </w:pPr>
            <w:r w:rsidRPr="00AA4D32">
              <w:rPr>
                <w:rFonts w:ascii="Arial" w:hAnsi="Arial" w:cs="Arial"/>
                <w:b/>
                <w:bCs/>
                <w:kern w:val="2"/>
                <w:sz w:val="20"/>
              </w:rPr>
              <w:lastRenderedPageBreak/>
              <w:t>4.2. Prekių (ar jų dalies) pristatymo termino pratęsimas</w:t>
            </w:r>
          </w:p>
        </w:tc>
        <w:tc>
          <w:tcPr>
            <w:tcW w:w="5821" w:type="dxa"/>
          </w:tcPr>
          <w:p w14:paraId="26AD3B51" w14:textId="25D31807" w:rsidR="000F6193" w:rsidRPr="00AA4D32" w:rsidRDefault="000F6193" w:rsidP="007E078D">
            <w:pPr>
              <w:jc w:val="both"/>
              <w:rPr>
                <w:rFonts w:ascii="Arial" w:hAnsi="Arial" w:cs="Arial"/>
                <w:kern w:val="2"/>
                <w:sz w:val="20"/>
                <w:lang w:val="en-US"/>
              </w:rPr>
            </w:pPr>
            <w:r w:rsidRPr="00AA4D32">
              <w:rPr>
                <w:rFonts w:ascii="Arial" w:hAnsi="Arial" w:cs="Arial"/>
                <w:b/>
                <w:bCs/>
                <w:kern w:val="2"/>
                <w:sz w:val="20"/>
                <w:lang w:val="en-US"/>
              </w:rPr>
              <w:t>4.2 Extension of the delivery period for the goods (or part thereof)</w:t>
            </w:r>
          </w:p>
        </w:tc>
      </w:tr>
      <w:tr w:rsidR="00802AE1" w:rsidRPr="00AA4D32" w14:paraId="104795B6" w14:textId="77777777" w:rsidTr="007E078D">
        <w:trPr>
          <w:trHeight w:val="85"/>
        </w:trPr>
        <w:tc>
          <w:tcPr>
            <w:tcW w:w="5395" w:type="dxa"/>
          </w:tcPr>
          <w:p w14:paraId="63B327F8" w14:textId="171DB4B7" w:rsidR="00802AE1" w:rsidRPr="00AA4D32" w:rsidRDefault="00802AE1" w:rsidP="007E078D">
            <w:pPr>
              <w:jc w:val="both"/>
              <w:rPr>
                <w:rFonts w:ascii="Arial" w:hAnsi="Arial" w:cs="Arial"/>
                <w:kern w:val="2"/>
                <w:sz w:val="20"/>
              </w:rPr>
            </w:pPr>
            <w:r w:rsidRPr="00AA4D32">
              <w:rPr>
                <w:rFonts w:ascii="Arial" w:hAnsi="Arial" w:cs="Arial"/>
                <w:sz w:val="20"/>
              </w:rPr>
              <w:br w:type="page"/>
            </w:r>
            <w:r w:rsidRPr="00AA4D32">
              <w:rPr>
                <w:rFonts w:ascii="Arial" w:hAnsi="Arial" w:cs="Arial"/>
                <w:kern w:val="2"/>
                <w:sz w:val="20"/>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dienas, apie tai praneša Pirkėjui, pateikdamas minėtų aplinkybių egzistavimo įrodymus. Nurodytas aplinkybes vertina Pirkėjas. Pirkėjui sutikus, Prekių pristatymo terminas gali būti pratęsiamas tik minėtų aplinkybių egzistavimo laikotarpiui, bet ne ilgiau nei 45 dienų laikotarpiui.</w:t>
            </w:r>
          </w:p>
        </w:tc>
        <w:tc>
          <w:tcPr>
            <w:tcW w:w="5821" w:type="dxa"/>
          </w:tcPr>
          <w:p w14:paraId="6B114316" w14:textId="68C2CEF6" w:rsidR="00802AE1" w:rsidRPr="00AA4D32" w:rsidRDefault="00802AE1" w:rsidP="007E078D">
            <w:pPr>
              <w:jc w:val="both"/>
              <w:rPr>
                <w:rFonts w:ascii="Arial" w:hAnsi="Arial" w:cs="Arial"/>
                <w:kern w:val="2"/>
                <w:sz w:val="20"/>
              </w:rPr>
            </w:pPr>
            <w:r w:rsidRPr="00AA4D32">
              <w:rPr>
                <w:rFonts w:ascii="Arial" w:hAnsi="Arial" w:cs="Arial"/>
                <w:kern w:val="2"/>
                <w:sz w:val="20"/>
                <w:lang w:val="en-US"/>
              </w:rPr>
              <w:t>The Supplier shall be entitled to an extension of the delivery period, but only in the event of the occurrence of demonstrable obstacles or impediments beyond the Supplier’s control and for which the Supplier is not responsible and which are caused by, and attributable to, third parties, or other circumstances which the Supplier could not have foreseen in advance. The circumstances on which the necessity to extend the delivery date is based shall in no way be attributable to the Supplier. In any such case, the Supplier shall notify the Buyer in writing without delay, but no later than 5 days</w:t>
            </w:r>
            <w:r w:rsidRPr="00AA4D32">
              <w:rPr>
                <w:rFonts w:ascii="Arial" w:hAnsi="Arial" w:cs="Arial"/>
                <w:color w:val="4472C4"/>
                <w:kern w:val="2"/>
                <w:sz w:val="20"/>
                <w:lang w:val="en-US"/>
              </w:rPr>
              <w:t xml:space="preserve">, </w:t>
            </w:r>
            <w:r w:rsidRPr="00AA4D32">
              <w:rPr>
                <w:rFonts w:ascii="Arial" w:hAnsi="Arial" w:cs="Arial"/>
                <w:kern w:val="2"/>
                <w:sz w:val="20"/>
                <w:lang w:val="en-US"/>
              </w:rPr>
              <w:t>providing evidence of the existence of the circumstances in question. The circumstances referred to shall be assessed by the Buyer. With the Buyer’s agreement, the delivery date may be extended only for the period of the existence of the said circumstances, but not for a period longer than 45 days.</w:t>
            </w:r>
          </w:p>
        </w:tc>
      </w:tr>
      <w:tr w:rsidR="00802AE1" w:rsidRPr="00AA4D32" w14:paraId="3A70CFBD" w14:textId="77777777" w:rsidTr="007E078D">
        <w:trPr>
          <w:trHeight w:val="85"/>
        </w:trPr>
        <w:tc>
          <w:tcPr>
            <w:tcW w:w="5395" w:type="dxa"/>
          </w:tcPr>
          <w:p w14:paraId="267EE811" w14:textId="49B117D5" w:rsidR="00802AE1" w:rsidRPr="00AA4D32" w:rsidRDefault="00802AE1" w:rsidP="007E078D">
            <w:pPr>
              <w:jc w:val="both"/>
              <w:rPr>
                <w:rFonts w:ascii="Arial" w:hAnsi="Arial" w:cs="Arial"/>
                <w:sz w:val="20"/>
              </w:rPr>
            </w:pPr>
            <w:r w:rsidRPr="00AA4D32">
              <w:rPr>
                <w:rFonts w:ascii="Arial" w:hAnsi="Arial" w:cs="Arial"/>
                <w:b/>
                <w:bCs/>
                <w:kern w:val="2"/>
                <w:sz w:val="20"/>
              </w:rPr>
              <w:t>4.3. Užsakymų teikimo tvarka</w:t>
            </w:r>
          </w:p>
        </w:tc>
        <w:tc>
          <w:tcPr>
            <w:tcW w:w="5821" w:type="dxa"/>
          </w:tcPr>
          <w:p w14:paraId="6D99A58C" w14:textId="6E1F9AE4"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4.3 Ordering procedures</w:t>
            </w:r>
          </w:p>
        </w:tc>
      </w:tr>
      <w:tr w:rsidR="00802AE1" w:rsidRPr="00AA4D32" w14:paraId="07C44C8E" w14:textId="77777777" w:rsidTr="007E078D">
        <w:trPr>
          <w:trHeight w:val="85"/>
        </w:trPr>
        <w:tc>
          <w:tcPr>
            <w:tcW w:w="5395" w:type="dxa"/>
          </w:tcPr>
          <w:p w14:paraId="13965529" w14:textId="3CE3CC32" w:rsidR="00802AE1" w:rsidRPr="00AA4D32" w:rsidRDefault="00802AE1" w:rsidP="007E078D">
            <w:pPr>
              <w:jc w:val="both"/>
              <w:rPr>
                <w:rFonts w:ascii="Arial" w:hAnsi="Arial" w:cs="Arial"/>
                <w:sz w:val="20"/>
              </w:rPr>
            </w:pPr>
            <w:r w:rsidRPr="00AA4D32">
              <w:rPr>
                <w:rFonts w:ascii="Arial" w:hAnsi="Arial" w:cs="Arial"/>
                <w:kern w:val="2"/>
                <w:sz w:val="20"/>
              </w:rPr>
              <w:t>Užsakymai teikiami Tiekėjo nurodytu elektroniniu paštu ir laikomi gautais po 24 (dvidešimt keturių valandų) nuo užsakymo pateikimo.</w:t>
            </w:r>
          </w:p>
        </w:tc>
        <w:tc>
          <w:tcPr>
            <w:tcW w:w="5821" w:type="dxa"/>
          </w:tcPr>
          <w:p w14:paraId="094DC67D" w14:textId="7F3CF47B"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Orders shall be placed by e-mail specified by the Supplier and shall be deemed to have been received 24 (twenty-four) hours after the placing of the order.</w:t>
            </w:r>
          </w:p>
        </w:tc>
      </w:tr>
      <w:tr w:rsidR="00802AE1" w:rsidRPr="00AA4D32" w14:paraId="78809AFE" w14:textId="77777777" w:rsidTr="007E078D">
        <w:trPr>
          <w:trHeight w:val="85"/>
        </w:trPr>
        <w:tc>
          <w:tcPr>
            <w:tcW w:w="5395" w:type="dxa"/>
          </w:tcPr>
          <w:p w14:paraId="228AD91B" w14:textId="28887E93" w:rsidR="00802AE1" w:rsidRPr="00AA4D32" w:rsidRDefault="00802AE1" w:rsidP="007E078D">
            <w:pPr>
              <w:jc w:val="both"/>
              <w:rPr>
                <w:rFonts w:ascii="Arial" w:hAnsi="Arial" w:cs="Arial"/>
                <w:kern w:val="2"/>
                <w:sz w:val="20"/>
              </w:rPr>
            </w:pPr>
            <w:r w:rsidRPr="00AA4D32">
              <w:rPr>
                <w:rFonts w:ascii="Arial" w:hAnsi="Arial" w:cs="Arial"/>
                <w:b/>
                <w:bCs/>
                <w:kern w:val="2"/>
                <w:sz w:val="20"/>
              </w:rPr>
              <w:t>4.4. Dėl Prekių pristatymo dalimis vertės / apimties</w:t>
            </w:r>
          </w:p>
        </w:tc>
        <w:tc>
          <w:tcPr>
            <w:tcW w:w="5821" w:type="dxa"/>
          </w:tcPr>
          <w:p w14:paraId="43B7AD4F" w14:textId="426CEFC9"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4.4. On the value/volume of the delivery of the Goods in instalments</w:t>
            </w:r>
          </w:p>
        </w:tc>
      </w:tr>
      <w:tr w:rsidR="00802AE1" w:rsidRPr="00AA4D32" w14:paraId="2DCE4135" w14:textId="77777777" w:rsidTr="007E078D">
        <w:trPr>
          <w:trHeight w:val="85"/>
        </w:trPr>
        <w:tc>
          <w:tcPr>
            <w:tcW w:w="5395" w:type="dxa"/>
          </w:tcPr>
          <w:p w14:paraId="71599A7C" w14:textId="37B297DA" w:rsidR="00802AE1" w:rsidRPr="00AA4D32" w:rsidRDefault="00802AE1" w:rsidP="007E078D">
            <w:pPr>
              <w:jc w:val="both"/>
              <w:rPr>
                <w:rFonts w:ascii="Arial" w:hAnsi="Arial" w:cs="Arial"/>
                <w:kern w:val="2"/>
                <w:sz w:val="20"/>
              </w:rPr>
            </w:pPr>
            <w:r w:rsidRPr="00AA4D32">
              <w:rPr>
                <w:rFonts w:ascii="Arial" w:hAnsi="Arial" w:cs="Arial"/>
                <w:kern w:val="2"/>
                <w:sz w:val="20"/>
              </w:rPr>
              <w:t>Netaikoma</w:t>
            </w:r>
            <w:r w:rsidR="00BC5356" w:rsidRPr="00AA4D32">
              <w:rPr>
                <w:rFonts w:ascii="Arial" w:hAnsi="Arial" w:cs="Arial"/>
                <w:kern w:val="2"/>
                <w:sz w:val="20"/>
              </w:rPr>
              <w:t>.</w:t>
            </w:r>
          </w:p>
        </w:tc>
        <w:tc>
          <w:tcPr>
            <w:tcW w:w="5821" w:type="dxa"/>
          </w:tcPr>
          <w:p w14:paraId="15886D1A" w14:textId="7C2F2530"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Not applicable</w:t>
            </w:r>
            <w:r w:rsidR="00BC5356" w:rsidRPr="00AA4D32">
              <w:rPr>
                <w:rFonts w:ascii="Arial" w:hAnsi="Arial" w:cs="Arial"/>
                <w:kern w:val="2"/>
                <w:sz w:val="20"/>
                <w:lang w:val="en-US"/>
              </w:rPr>
              <w:t>.</w:t>
            </w:r>
          </w:p>
        </w:tc>
      </w:tr>
      <w:tr w:rsidR="00802AE1" w:rsidRPr="00AA4D32" w14:paraId="641AE4E9" w14:textId="77777777" w:rsidTr="007E078D">
        <w:trPr>
          <w:trHeight w:val="85"/>
        </w:trPr>
        <w:tc>
          <w:tcPr>
            <w:tcW w:w="5395" w:type="dxa"/>
          </w:tcPr>
          <w:p w14:paraId="2FA634FB" w14:textId="29DD9EF1" w:rsidR="00802AE1" w:rsidRPr="00AA4D32" w:rsidRDefault="00802AE1" w:rsidP="007E078D">
            <w:pPr>
              <w:jc w:val="both"/>
              <w:rPr>
                <w:rFonts w:ascii="Arial" w:hAnsi="Arial" w:cs="Arial"/>
                <w:kern w:val="2"/>
                <w:sz w:val="20"/>
              </w:rPr>
            </w:pPr>
            <w:r w:rsidRPr="00AA4D32">
              <w:rPr>
                <w:rFonts w:ascii="Arial" w:hAnsi="Arial" w:cs="Arial"/>
                <w:b/>
                <w:bCs/>
                <w:kern w:val="2"/>
                <w:sz w:val="20"/>
              </w:rPr>
              <w:t>4.5. Kartu su Prekėmis pateikiami dokumentai</w:t>
            </w:r>
          </w:p>
        </w:tc>
        <w:tc>
          <w:tcPr>
            <w:tcW w:w="5821" w:type="dxa"/>
          </w:tcPr>
          <w:p w14:paraId="164B5C26" w14:textId="0A1E369B"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4.5 Documents accompanying the Goods</w:t>
            </w:r>
          </w:p>
        </w:tc>
      </w:tr>
      <w:tr w:rsidR="00802AE1" w:rsidRPr="00AA4D32" w14:paraId="49BF7830" w14:textId="77777777" w:rsidTr="007E078D">
        <w:trPr>
          <w:trHeight w:val="85"/>
        </w:trPr>
        <w:tc>
          <w:tcPr>
            <w:tcW w:w="5395" w:type="dxa"/>
          </w:tcPr>
          <w:p w14:paraId="7CA5A734" w14:textId="5A7200CF" w:rsidR="00802AE1" w:rsidRPr="00AA4D32" w:rsidRDefault="00F11419" w:rsidP="007E078D">
            <w:pPr>
              <w:jc w:val="both"/>
              <w:rPr>
                <w:rFonts w:ascii="Arial" w:hAnsi="Arial" w:cs="Arial"/>
                <w:kern w:val="2"/>
                <w:sz w:val="20"/>
              </w:rPr>
            </w:pPr>
            <w:r>
              <w:rPr>
                <w:rFonts w:ascii="Arial" w:hAnsi="Arial" w:cs="Arial"/>
                <w:kern w:val="2"/>
                <w:sz w:val="20"/>
              </w:rPr>
              <w:t>4.5.1.</w:t>
            </w:r>
            <w:r w:rsidR="00802AE1" w:rsidRPr="00AA4D32">
              <w:rPr>
                <w:rFonts w:ascii="Arial" w:hAnsi="Arial" w:cs="Arial"/>
                <w:kern w:val="2"/>
                <w:sz w:val="20"/>
              </w:rPr>
              <w:t>Kartu su Prekėmis pateikiami šie dokumentai: Kartu su Prekėmis turi būti pateikiami visi Techninės specifikacijos 1 priede nurodyti dokumentai, pagrindžiantys Prekių atitikimą Techninės specifikacijos 1 priede nurodytiems reikalavimams. Tiekėjui nepateikus nurodytų dokumentų, laikoma, kad Prekės neatitinka Sutartyje nustatytų reikalavimų.</w:t>
            </w:r>
          </w:p>
        </w:tc>
        <w:tc>
          <w:tcPr>
            <w:tcW w:w="5821" w:type="dxa"/>
          </w:tcPr>
          <w:p w14:paraId="7A0C6D06" w14:textId="3D94A95A" w:rsidR="00802AE1" w:rsidRPr="00AA4D32" w:rsidRDefault="00AB5547" w:rsidP="007E078D">
            <w:pPr>
              <w:jc w:val="both"/>
              <w:rPr>
                <w:rFonts w:ascii="Arial" w:hAnsi="Arial" w:cs="Arial"/>
                <w:kern w:val="2"/>
                <w:sz w:val="20"/>
                <w:lang w:val="en-US"/>
              </w:rPr>
            </w:pPr>
            <w:r w:rsidRPr="00AA4D32">
              <w:rPr>
                <w:rFonts w:ascii="Arial" w:hAnsi="Arial" w:cs="Arial"/>
                <w:kern w:val="2"/>
                <w:sz w:val="20"/>
                <w:lang w:val="en-US"/>
              </w:rPr>
              <w:t>The following documents shall accompany the Goods</w:t>
            </w:r>
            <w:r w:rsidR="00802AE1" w:rsidRPr="00AA4D32">
              <w:rPr>
                <w:rFonts w:ascii="Arial" w:hAnsi="Arial" w:cs="Arial"/>
                <w:kern w:val="2"/>
                <w:sz w:val="20"/>
                <w:lang w:val="en-US"/>
              </w:rPr>
              <w:t>: Goods must be accompanied by all the documents specified in Annex 1 to the Technical Specification proving the conformity of the Goods with the requirements set in Annex 1 to the</w:t>
            </w:r>
            <w:r w:rsidRPr="00AA4D32">
              <w:rPr>
                <w:rFonts w:ascii="Arial" w:hAnsi="Arial" w:cs="Arial"/>
                <w:kern w:val="2"/>
                <w:sz w:val="20"/>
                <w:lang w:val="en-US"/>
              </w:rPr>
              <w:t xml:space="preserve"> </w:t>
            </w:r>
            <w:r w:rsidR="00802AE1" w:rsidRPr="00AA4D32">
              <w:rPr>
                <w:rFonts w:ascii="Arial" w:hAnsi="Arial" w:cs="Arial"/>
                <w:kern w:val="2"/>
                <w:sz w:val="20"/>
                <w:lang w:val="en-US"/>
              </w:rPr>
              <w:t>Technical</w:t>
            </w:r>
            <w:r w:rsidRPr="00AA4D32">
              <w:rPr>
                <w:rFonts w:ascii="Arial" w:hAnsi="Arial" w:cs="Arial"/>
                <w:kern w:val="2"/>
                <w:sz w:val="20"/>
                <w:lang w:val="en-US"/>
              </w:rPr>
              <w:t xml:space="preserve"> </w:t>
            </w:r>
            <w:r w:rsidR="00802AE1" w:rsidRPr="00AA4D32">
              <w:rPr>
                <w:rFonts w:ascii="Arial" w:hAnsi="Arial" w:cs="Arial"/>
                <w:kern w:val="2"/>
                <w:sz w:val="20"/>
                <w:lang w:val="en-US"/>
              </w:rPr>
              <w:t>specification. Failure by the Supplier to provide the specified documents shall be deemed to be a failure of the Goods to comply with the requirements of the Contract.</w:t>
            </w:r>
          </w:p>
        </w:tc>
      </w:tr>
      <w:tr w:rsidR="00F11419" w:rsidRPr="00AA4D32" w14:paraId="5EC69C05" w14:textId="77777777" w:rsidTr="007E078D">
        <w:trPr>
          <w:trHeight w:val="85"/>
        </w:trPr>
        <w:tc>
          <w:tcPr>
            <w:tcW w:w="5395" w:type="dxa"/>
          </w:tcPr>
          <w:p w14:paraId="61BC457D" w14:textId="2C6BC8C2" w:rsidR="00F11419" w:rsidRDefault="00F11419" w:rsidP="007E078D">
            <w:pPr>
              <w:jc w:val="both"/>
              <w:rPr>
                <w:rFonts w:ascii="Arial" w:hAnsi="Arial" w:cs="Arial"/>
                <w:kern w:val="2"/>
                <w:sz w:val="20"/>
              </w:rPr>
            </w:pPr>
            <w:r>
              <w:rPr>
                <w:rFonts w:ascii="Arial" w:hAnsi="Arial" w:cs="Arial"/>
                <w:kern w:val="2"/>
                <w:sz w:val="20"/>
              </w:rPr>
              <w:t xml:space="preserve">4.5.2. </w:t>
            </w:r>
            <w:r w:rsidRPr="00F11419">
              <w:rPr>
                <w:rFonts w:ascii="Arial" w:hAnsi="Arial" w:cs="Arial"/>
                <w:kern w:val="2"/>
                <w:sz w:val="20"/>
              </w:rPr>
              <w:t>Pristačius Prekes per 3 darbo dienas Pardavėjas Pirkėjui turi pateikti Aktą.</w:t>
            </w:r>
          </w:p>
        </w:tc>
        <w:tc>
          <w:tcPr>
            <w:tcW w:w="5821" w:type="dxa"/>
          </w:tcPr>
          <w:p w14:paraId="0EC2B5D6" w14:textId="662D45DE" w:rsidR="00F11419" w:rsidRPr="00AA4D32" w:rsidRDefault="00F11419" w:rsidP="007E078D">
            <w:pPr>
              <w:jc w:val="both"/>
              <w:rPr>
                <w:rFonts w:ascii="Arial" w:hAnsi="Arial" w:cs="Arial"/>
                <w:kern w:val="2"/>
                <w:sz w:val="20"/>
                <w:lang w:val="en-US"/>
              </w:rPr>
            </w:pPr>
            <w:r w:rsidRPr="00F11419">
              <w:rPr>
                <w:rFonts w:ascii="Arial" w:hAnsi="Arial" w:cs="Arial"/>
                <w:kern w:val="2"/>
                <w:sz w:val="20"/>
                <w:lang w:val="en-US"/>
              </w:rPr>
              <w:t>Within 3 working days After delivery of the Goods the Seller must submit the Deed to the Buyer.</w:t>
            </w:r>
          </w:p>
        </w:tc>
      </w:tr>
      <w:tr w:rsidR="00802AE1" w:rsidRPr="00AA4D32" w14:paraId="21C794AF" w14:textId="77777777" w:rsidTr="007E078D">
        <w:trPr>
          <w:trHeight w:val="85"/>
        </w:trPr>
        <w:tc>
          <w:tcPr>
            <w:tcW w:w="5395" w:type="dxa"/>
          </w:tcPr>
          <w:p w14:paraId="09B516CC" w14:textId="322D4678" w:rsidR="00802AE1" w:rsidRPr="00AA4D32" w:rsidRDefault="00802AE1" w:rsidP="007E078D">
            <w:pPr>
              <w:jc w:val="both"/>
              <w:rPr>
                <w:rFonts w:ascii="Arial" w:hAnsi="Arial" w:cs="Arial"/>
                <w:kern w:val="2"/>
                <w:sz w:val="20"/>
              </w:rPr>
            </w:pPr>
            <w:r w:rsidRPr="00AA4D32">
              <w:rPr>
                <w:rFonts w:ascii="Arial" w:hAnsi="Arial" w:cs="Arial"/>
                <w:b/>
                <w:bCs/>
                <w:kern w:val="2"/>
                <w:sz w:val="20"/>
              </w:rPr>
              <w:t>5. SUTARTIES KAINA IR ATSISKAITYMO TVARKA</w:t>
            </w:r>
          </w:p>
        </w:tc>
        <w:tc>
          <w:tcPr>
            <w:tcW w:w="5821" w:type="dxa"/>
          </w:tcPr>
          <w:p w14:paraId="03384BFB" w14:textId="26A397FC"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5. CONTRACT PRICE AND PAYMENT ARRANGEMENTS</w:t>
            </w:r>
          </w:p>
        </w:tc>
      </w:tr>
      <w:tr w:rsidR="00802AE1" w:rsidRPr="00AA4D32" w14:paraId="277AFD98" w14:textId="77777777" w:rsidTr="007E078D">
        <w:trPr>
          <w:trHeight w:val="85"/>
        </w:trPr>
        <w:tc>
          <w:tcPr>
            <w:tcW w:w="5395" w:type="dxa"/>
          </w:tcPr>
          <w:p w14:paraId="1C0587C9" w14:textId="42D0C122" w:rsidR="00802AE1" w:rsidRPr="00AA4D32" w:rsidRDefault="00802AE1" w:rsidP="007E078D">
            <w:pPr>
              <w:jc w:val="both"/>
              <w:rPr>
                <w:rFonts w:ascii="Arial" w:hAnsi="Arial" w:cs="Arial"/>
                <w:kern w:val="2"/>
                <w:sz w:val="20"/>
              </w:rPr>
            </w:pPr>
            <w:r w:rsidRPr="00AA4D32">
              <w:rPr>
                <w:rFonts w:ascii="Arial" w:hAnsi="Arial" w:cs="Arial"/>
                <w:b/>
                <w:bCs/>
                <w:kern w:val="2"/>
                <w:sz w:val="20"/>
              </w:rPr>
              <w:t>5.1. Sutarčiai taikomas kainos apskaičiavimo būdas</w:t>
            </w:r>
          </w:p>
        </w:tc>
        <w:tc>
          <w:tcPr>
            <w:tcW w:w="5821" w:type="dxa"/>
          </w:tcPr>
          <w:p w14:paraId="1B36FC55" w14:textId="27CC4119"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5.1. The method of calculating the price applicable to the Contract</w:t>
            </w:r>
          </w:p>
        </w:tc>
      </w:tr>
      <w:tr w:rsidR="00802AE1" w:rsidRPr="00AA4D32" w14:paraId="06FD2925" w14:textId="77777777" w:rsidTr="007E078D">
        <w:trPr>
          <w:trHeight w:val="85"/>
        </w:trPr>
        <w:tc>
          <w:tcPr>
            <w:tcW w:w="5395" w:type="dxa"/>
          </w:tcPr>
          <w:p w14:paraId="6A276CB9" w14:textId="36F53495" w:rsidR="00802AE1" w:rsidRPr="00AA4D32" w:rsidRDefault="00802AE1" w:rsidP="007E078D">
            <w:pPr>
              <w:jc w:val="both"/>
              <w:rPr>
                <w:rFonts w:ascii="Arial" w:hAnsi="Arial" w:cs="Arial"/>
                <w:kern w:val="2"/>
                <w:sz w:val="20"/>
              </w:rPr>
            </w:pPr>
            <w:r w:rsidRPr="00AA4D32">
              <w:rPr>
                <w:rFonts w:ascii="Arial" w:hAnsi="Arial" w:cs="Arial"/>
                <w:kern w:val="2"/>
                <w:sz w:val="20"/>
              </w:rPr>
              <w:t>Fiksuoto įkainio kainodara</w:t>
            </w:r>
          </w:p>
        </w:tc>
        <w:tc>
          <w:tcPr>
            <w:tcW w:w="5821" w:type="dxa"/>
          </w:tcPr>
          <w:p w14:paraId="0582D39F" w14:textId="145DAD1E" w:rsidR="00802AE1" w:rsidRPr="00AA4D32" w:rsidRDefault="00802AE1" w:rsidP="007E078D">
            <w:pPr>
              <w:jc w:val="both"/>
              <w:rPr>
                <w:rFonts w:ascii="Arial" w:hAnsi="Arial" w:cs="Arial"/>
                <w:color w:val="4472C4"/>
                <w:kern w:val="2"/>
                <w:sz w:val="20"/>
                <w:lang w:val="en-US"/>
              </w:rPr>
            </w:pPr>
            <w:r w:rsidRPr="00AA4D32">
              <w:rPr>
                <w:rFonts w:ascii="Arial" w:hAnsi="Arial" w:cs="Arial"/>
                <w:kern w:val="2"/>
                <w:sz w:val="20"/>
                <w:lang w:val="en-US"/>
              </w:rPr>
              <w:t>Fixed-fee pricing</w:t>
            </w:r>
          </w:p>
        </w:tc>
      </w:tr>
      <w:tr w:rsidR="00802AE1" w:rsidRPr="00AA4D32" w14:paraId="0301D5BE" w14:textId="77777777" w:rsidTr="007E078D">
        <w:trPr>
          <w:trHeight w:val="85"/>
        </w:trPr>
        <w:tc>
          <w:tcPr>
            <w:tcW w:w="5395" w:type="dxa"/>
          </w:tcPr>
          <w:p w14:paraId="47CB35A6" w14:textId="508A264F" w:rsidR="00802AE1" w:rsidRPr="00AA4D32" w:rsidRDefault="00802AE1" w:rsidP="007E078D">
            <w:pPr>
              <w:jc w:val="both"/>
              <w:rPr>
                <w:rFonts w:ascii="Arial" w:hAnsi="Arial" w:cs="Arial"/>
                <w:b/>
                <w:bCs/>
                <w:color w:val="FF0000"/>
                <w:kern w:val="2"/>
                <w:sz w:val="20"/>
              </w:rPr>
            </w:pPr>
            <w:r w:rsidRPr="00AA4D32">
              <w:rPr>
                <w:rFonts w:ascii="Arial" w:hAnsi="Arial" w:cs="Arial"/>
                <w:b/>
                <w:bCs/>
                <w:kern w:val="2"/>
                <w:sz w:val="20"/>
              </w:rPr>
              <w:t xml:space="preserve">5.2. Pradinės Sutarties vertė ir Sutarties kaina, kai taikoma </w:t>
            </w:r>
            <w:r w:rsidRPr="00AA4D32">
              <w:rPr>
                <w:rFonts w:ascii="Arial" w:hAnsi="Arial" w:cs="Arial"/>
                <w:b/>
                <w:bCs/>
                <w:kern w:val="2"/>
                <w:sz w:val="20"/>
                <w:u w:val="single"/>
              </w:rPr>
              <w:t>fiksuoto įkainio</w:t>
            </w:r>
            <w:r w:rsidRPr="00AA4D32">
              <w:rPr>
                <w:rFonts w:ascii="Arial" w:hAnsi="Arial" w:cs="Arial"/>
                <w:b/>
                <w:bCs/>
                <w:kern w:val="2"/>
                <w:sz w:val="20"/>
              </w:rPr>
              <w:t xml:space="preserve"> kainodara</w:t>
            </w:r>
          </w:p>
        </w:tc>
        <w:tc>
          <w:tcPr>
            <w:tcW w:w="5821" w:type="dxa"/>
          </w:tcPr>
          <w:p w14:paraId="59D6081B" w14:textId="6CBE031B"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 xml:space="preserve">5.2. The initial Contract value and the Contract price where </w:t>
            </w:r>
            <w:r w:rsidRPr="00AA4D32">
              <w:rPr>
                <w:rFonts w:ascii="Arial" w:hAnsi="Arial" w:cs="Arial"/>
                <w:b/>
                <w:bCs/>
                <w:kern w:val="2"/>
                <w:sz w:val="20"/>
                <w:u w:val="single"/>
                <w:lang w:val="en-US"/>
              </w:rPr>
              <w:t xml:space="preserve">fixed-fee </w:t>
            </w:r>
            <w:r w:rsidRPr="00AA4D32">
              <w:rPr>
                <w:rFonts w:ascii="Arial" w:hAnsi="Arial" w:cs="Arial"/>
                <w:b/>
                <w:bCs/>
                <w:kern w:val="2"/>
                <w:sz w:val="20"/>
                <w:lang w:val="en-US"/>
              </w:rPr>
              <w:t>pricing applies</w:t>
            </w:r>
          </w:p>
        </w:tc>
      </w:tr>
      <w:tr w:rsidR="00802AE1" w:rsidRPr="00AA4D32" w14:paraId="2F76762A" w14:textId="77777777" w:rsidTr="007E078D">
        <w:trPr>
          <w:trHeight w:val="85"/>
        </w:trPr>
        <w:tc>
          <w:tcPr>
            <w:tcW w:w="5395" w:type="dxa"/>
          </w:tcPr>
          <w:p w14:paraId="588EC186" w14:textId="0AA6A18E" w:rsidR="00802AE1" w:rsidRPr="00AA4D32" w:rsidRDefault="00802AE1" w:rsidP="007E078D">
            <w:pPr>
              <w:jc w:val="both"/>
              <w:rPr>
                <w:rFonts w:ascii="Arial" w:hAnsi="Arial" w:cs="Arial"/>
                <w:kern w:val="2"/>
                <w:sz w:val="20"/>
              </w:rPr>
            </w:pPr>
            <w:r w:rsidRPr="00AA4D32">
              <w:rPr>
                <w:rFonts w:ascii="Arial" w:hAnsi="Arial" w:cs="Arial"/>
                <w:kern w:val="2"/>
                <w:sz w:val="20"/>
              </w:rPr>
              <w:t>Pradinės Sutarties vertė yra</w:t>
            </w:r>
            <w:r w:rsidR="007E078D" w:rsidRPr="00AA4D32">
              <w:rPr>
                <w:rFonts w:ascii="Arial" w:hAnsi="Arial" w:cs="Arial"/>
                <w:kern w:val="2"/>
                <w:sz w:val="20"/>
              </w:rPr>
              <w:t xml:space="preserve"> </w:t>
            </w:r>
            <w:r w:rsidR="00AF7256">
              <w:rPr>
                <w:rFonts w:ascii="Arial" w:hAnsi="Arial" w:cs="Arial"/>
                <w:kern w:val="2"/>
                <w:sz w:val="20"/>
              </w:rPr>
              <w:t>1</w:t>
            </w:r>
            <w:r w:rsidR="007E078D" w:rsidRPr="00AA4D32">
              <w:rPr>
                <w:rFonts w:ascii="Arial" w:hAnsi="Arial" w:cs="Arial"/>
                <w:kern w:val="2"/>
                <w:sz w:val="20"/>
              </w:rPr>
              <w:t> </w:t>
            </w:r>
            <w:r w:rsidR="00AF7256">
              <w:rPr>
                <w:rFonts w:ascii="Arial" w:hAnsi="Arial" w:cs="Arial"/>
                <w:kern w:val="2"/>
                <w:sz w:val="20"/>
              </w:rPr>
              <w:t>54</w:t>
            </w:r>
            <w:r w:rsidR="007E078D" w:rsidRPr="00AA4D32">
              <w:rPr>
                <w:rFonts w:ascii="Arial" w:hAnsi="Arial" w:cs="Arial"/>
                <w:kern w:val="2"/>
                <w:sz w:val="20"/>
              </w:rPr>
              <w:t xml:space="preserve">0 000,00 </w:t>
            </w:r>
            <w:r w:rsidRPr="00AA4D32">
              <w:rPr>
                <w:rFonts w:ascii="Arial" w:hAnsi="Arial" w:cs="Arial"/>
                <w:kern w:val="2"/>
                <w:sz w:val="20"/>
              </w:rPr>
              <w:t>Eur, (</w:t>
            </w:r>
            <w:r w:rsidR="00963566">
              <w:rPr>
                <w:rFonts w:ascii="Arial" w:hAnsi="Arial" w:cs="Arial"/>
                <w:kern w:val="2"/>
                <w:sz w:val="20"/>
              </w:rPr>
              <w:t>vienas</w:t>
            </w:r>
            <w:r w:rsidR="007E078D" w:rsidRPr="00AA4D32">
              <w:rPr>
                <w:rFonts w:ascii="Arial" w:hAnsi="Arial" w:cs="Arial"/>
                <w:kern w:val="2"/>
                <w:sz w:val="20"/>
              </w:rPr>
              <w:t xml:space="preserve"> milijona</w:t>
            </w:r>
            <w:r w:rsidR="00963566">
              <w:rPr>
                <w:rFonts w:ascii="Arial" w:hAnsi="Arial" w:cs="Arial"/>
                <w:kern w:val="2"/>
                <w:sz w:val="20"/>
              </w:rPr>
              <w:t>s</w:t>
            </w:r>
            <w:r w:rsidR="007E078D" w:rsidRPr="00AA4D32">
              <w:rPr>
                <w:rFonts w:ascii="Arial" w:hAnsi="Arial" w:cs="Arial"/>
                <w:kern w:val="2"/>
                <w:sz w:val="20"/>
              </w:rPr>
              <w:t xml:space="preserve"> </w:t>
            </w:r>
            <w:r w:rsidR="00963566">
              <w:rPr>
                <w:rFonts w:ascii="Arial" w:hAnsi="Arial" w:cs="Arial"/>
                <w:kern w:val="2"/>
                <w:sz w:val="20"/>
              </w:rPr>
              <w:t>penki</w:t>
            </w:r>
            <w:r w:rsidR="007E078D" w:rsidRPr="00AA4D32">
              <w:rPr>
                <w:rFonts w:ascii="Arial" w:hAnsi="Arial" w:cs="Arial"/>
                <w:kern w:val="2"/>
                <w:sz w:val="20"/>
              </w:rPr>
              <w:t xml:space="preserve"> šimtai</w:t>
            </w:r>
            <w:r w:rsidR="00963566">
              <w:rPr>
                <w:rFonts w:ascii="Arial" w:hAnsi="Arial" w:cs="Arial"/>
                <w:kern w:val="2"/>
                <w:sz w:val="20"/>
              </w:rPr>
              <w:t xml:space="preserve"> keturiasdešimt</w:t>
            </w:r>
            <w:r w:rsidR="007E078D" w:rsidRPr="00AA4D32">
              <w:rPr>
                <w:rFonts w:ascii="Arial" w:hAnsi="Arial" w:cs="Arial"/>
                <w:kern w:val="2"/>
                <w:sz w:val="20"/>
              </w:rPr>
              <w:t xml:space="preserve"> tūkstančių </w:t>
            </w:r>
            <w:r w:rsidR="00963566">
              <w:rPr>
                <w:rFonts w:ascii="Arial" w:hAnsi="Arial" w:cs="Arial"/>
                <w:kern w:val="2"/>
                <w:sz w:val="20"/>
              </w:rPr>
              <w:t>E</w:t>
            </w:r>
            <w:r w:rsidR="007E078D" w:rsidRPr="00AA4D32">
              <w:rPr>
                <w:rFonts w:ascii="Arial" w:hAnsi="Arial" w:cs="Arial"/>
                <w:kern w:val="2"/>
                <w:sz w:val="20"/>
              </w:rPr>
              <w:t>urų 0 ct</w:t>
            </w:r>
            <w:r w:rsidRPr="00AA4D32">
              <w:rPr>
                <w:rFonts w:ascii="Arial" w:hAnsi="Arial" w:cs="Arial"/>
                <w:kern w:val="2"/>
                <w:sz w:val="20"/>
              </w:rPr>
              <w:t xml:space="preserve">) be PVM. </w:t>
            </w:r>
          </w:p>
          <w:p w14:paraId="77A30F90" w14:textId="1CAA227D" w:rsidR="00802AE1" w:rsidRPr="00AA4D32" w:rsidRDefault="00802AE1" w:rsidP="007E078D">
            <w:pPr>
              <w:jc w:val="both"/>
              <w:rPr>
                <w:rFonts w:ascii="Arial" w:hAnsi="Arial" w:cs="Arial"/>
                <w:kern w:val="2"/>
                <w:sz w:val="20"/>
              </w:rPr>
            </w:pPr>
            <w:r w:rsidRPr="00AA4D32">
              <w:rPr>
                <w:rFonts w:ascii="Arial" w:hAnsi="Arial" w:cs="Arial"/>
                <w:kern w:val="2"/>
                <w:sz w:val="20"/>
              </w:rPr>
              <w:t>PVM sudaro (</w:t>
            </w:r>
            <w:r w:rsidR="00AF7256">
              <w:rPr>
                <w:rFonts w:ascii="Arial" w:hAnsi="Arial" w:cs="Arial"/>
                <w:kern w:val="2"/>
                <w:sz w:val="20"/>
              </w:rPr>
              <w:t>323</w:t>
            </w:r>
            <w:r w:rsidR="00BC5356" w:rsidRPr="00AA4D32">
              <w:rPr>
                <w:rFonts w:ascii="Arial" w:hAnsi="Arial" w:cs="Arial"/>
                <w:kern w:val="2"/>
                <w:sz w:val="20"/>
              </w:rPr>
              <w:t> </w:t>
            </w:r>
            <w:r w:rsidR="00AF7256">
              <w:rPr>
                <w:rFonts w:ascii="Arial" w:hAnsi="Arial" w:cs="Arial"/>
                <w:kern w:val="2"/>
                <w:sz w:val="20"/>
              </w:rPr>
              <w:t>4</w:t>
            </w:r>
            <w:r w:rsidR="00BC5356" w:rsidRPr="00AA4D32">
              <w:rPr>
                <w:rFonts w:ascii="Arial" w:hAnsi="Arial" w:cs="Arial"/>
                <w:kern w:val="2"/>
                <w:sz w:val="20"/>
              </w:rPr>
              <w:t>00,00</w:t>
            </w:r>
            <w:r w:rsidRPr="00AA4D32">
              <w:rPr>
                <w:rFonts w:ascii="Arial" w:hAnsi="Arial" w:cs="Arial"/>
                <w:kern w:val="2"/>
                <w:sz w:val="20"/>
              </w:rPr>
              <w:t>) Eur, (</w:t>
            </w:r>
            <w:r w:rsidR="00963566">
              <w:rPr>
                <w:rFonts w:ascii="Arial" w:hAnsi="Arial" w:cs="Arial"/>
                <w:kern w:val="2"/>
                <w:sz w:val="20"/>
              </w:rPr>
              <w:t>trys</w:t>
            </w:r>
            <w:r w:rsidR="00BC5356" w:rsidRPr="00AA4D32">
              <w:rPr>
                <w:rFonts w:ascii="Arial" w:hAnsi="Arial" w:cs="Arial"/>
                <w:kern w:val="2"/>
                <w:sz w:val="20"/>
              </w:rPr>
              <w:t xml:space="preserve"> šimtai </w:t>
            </w:r>
            <w:r w:rsidR="00963566">
              <w:rPr>
                <w:rFonts w:ascii="Arial" w:hAnsi="Arial" w:cs="Arial"/>
                <w:kern w:val="2"/>
                <w:sz w:val="20"/>
              </w:rPr>
              <w:t>dvi</w:t>
            </w:r>
            <w:r w:rsidR="00BC5356" w:rsidRPr="00AA4D32">
              <w:rPr>
                <w:rFonts w:ascii="Arial" w:hAnsi="Arial" w:cs="Arial"/>
                <w:kern w:val="2"/>
                <w:sz w:val="20"/>
              </w:rPr>
              <w:t xml:space="preserve">dešimt trys tūkstančiai </w:t>
            </w:r>
            <w:r w:rsidR="00963566">
              <w:rPr>
                <w:rFonts w:ascii="Arial" w:hAnsi="Arial" w:cs="Arial"/>
                <w:kern w:val="2"/>
                <w:sz w:val="20"/>
              </w:rPr>
              <w:t>keturi šimtai E</w:t>
            </w:r>
            <w:r w:rsidR="00BC5356" w:rsidRPr="00AA4D32">
              <w:rPr>
                <w:rFonts w:ascii="Arial" w:hAnsi="Arial" w:cs="Arial"/>
                <w:kern w:val="2"/>
                <w:sz w:val="20"/>
              </w:rPr>
              <w:t>urų 0 ct</w:t>
            </w:r>
            <w:r w:rsidRPr="00AA4D32">
              <w:rPr>
                <w:rFonts w:ascii="Arial" w:hAnsi="Arial" w:cs="Arial"/>
                <w:kern w:val="2"/>
                <w:sz w:val="20"/>
              </w:rPr>
              <w:t>).</w:t>
            </w:r>
          </w:p>
          <w:p w14:paraId="4598F801" w14:textId="1C575D71" w:rsidR="00802AE1" w:rsidRPr="00AA4D32" w:rsidRDefault="00802AE1" w:rsidP="007E078D">
            <w:pPr>
              <w:jc w:val="both"/>
              <w:rPr>
                <w:rFonts w:ascii="Arial" w:hAnsi="Arial" w:cs="Arial"/>
                <w:kern w:val="2"/>
                <w:sz w:val="20"/>
              </w:rPr>
            </w:pPr>
            <w:r w:rsidRPr="00AA4D32">
              <w:rPr>
                <w:rFonts w:ascii="Arial" w:hAnsi="Arial" w:cs="Arial"/>
                <w:kern w:val="2"/>
                <w:sz w:val="20"/>
              </w:rPr>
              <w:t xml:space="preserve">Sutarties kaina yra </w:t>
            </w:r>
            <w:r w:rsidR="00AF7256">
              <w:rPr>
                <w:rFonts w:ascii="Arial" w:hAnsi="Arial" w:cs="Arial"/>
                <w:kern w:val="2"/>
                <w:sz w:val="20"/>
              </w:rPr>
              <w:t>1</w:t>
            </w:r>
            <w:r w:rsidR="007E078D" w:rsidRPr="00AA4D32">
              <w:rPr>
                <w:rFonts w:ascii="Arial" w:hAnsi="Arial" w:cs="Arial"/>
                <w:kern w:val="2"/>
                <w:sz w:val="20"/>
              </w:rPr>
              <w:t> </w:t>
            </w:r>
            <w:r w:rsidR="00AF7256">
              <w:rPr>
                <w:rFonts w:ascii="Arial" w:hAnsi="Arial" w:cs="Arial"/>
                <w:kern w:val="2"/>
                <w:sz w:val="20"/>
              </w:rPr>
              <w:t>86</w:t>
            </w:r>
            <w:r w:rsidR="007E078D" w:rsidRPr="00AA4D32">
              <w:rPr>
                <w:rFonts w:ascii="Arial" w:hAnsi="Arial" w:cs="Arial"/>
                <w:kern w:val="2"/>
                <w:sz w:val="20"/>
              </w:rPr>
              <w:t xml:space="preserve">3 </w:t>
            </w:r>
            <w:r w:rsidR="00AF7256">
              <w:rPr>
                <w:rFonts w:ascii="Arial" w:hAnsi="Arial" w:cs="Arial"/>
                <w:kern w:val="2"/>
                <w:sz w:val="20"/>
              </w:rPr>
              <w:t>4</w:t>
            </w:r>
            <w:r w:rsidR="007E078D" w:rsidRPr="00AA4D32">
              <w:rPr>
                <w:rFonts w:ascii="Arial" w:hAnsi="Arial" w:cs="Arial"/>
                <w:kern w:val="2"/>
                <w:sz w:val="20"/>
              </w:rPr>
              <w:t>00,00</w:t>
            </w:r>
            <w:r w:rsidRPr="00AA4D32">
              <w:rPr>
                <w:rFonts w:ascii="Arial" w:hAnsi="Arial" w:cs="Arial"/>
                <w:kern w:val="2"/>
                <w:sz w:val="20"/>
              </w:rPr>
              <w:t xml:space="preserve"> Eur (</w:t>
            </w:r>
            <w:r w:rsidR="00963566">
              <w:rPr>
                <w:rFonts w:ascii="Arial" w:hAnsi="Arial" w:cs="Arial"/>
                <w:kern w:val="2"/>
                <w:sz w:val="20"/>
              </w:rPr>
              <w:t>vienas</w:t>
            </w:r>
            <w:r w:rsidR="007E078D" w:rsidRPr="00AA4D32">
              <w:rPr>
                <w:rFonts w:ascii="Arial" w:hAnsi="Arial" w:cs="Arial"/>
                <w:kern w:val="2"/>
                <w:sz w:val="20"/>
              </w:rPr>
              <w:t xml:space="preserve"> milijona</w:t>
            </w:r>
            <w:r w:rsidR="00963566">
              <w:rPr>
                <w:rFonts w:ascii="Arial" w:hAnsi="Arial" w:cs="Arial"/>
                <w:kern w:val="2"/>
                <w:sz w:val="20"/>
              </w:rPr>
              <w:t>s</w:t>
            </w:r>
            <w:r w:rsidR="007E078D" w:rsidRPr="00AA4D32">
              <w:rPr>
                <w:rFonts w:ascii="Arial" w:hAnsi="Arial" w:cs="Arial"/>
                <w:kern w:val="2"/>
                <w:sz w:val="20"/>
              </w:rPr>
              <w:t xml:space="preserve"> </w:t>
            </w:r>
            <w:r w:rsidR="00963566">
              <w:rPr>
                <w:rFonts w:ascii="Arial" w:hAnsi="Arial" w:cs="Arial"/>
                <w:kern w:val="2"/>
                <w:sz w:val="20"/>
              </w:rPr>
              <w:t>aštuoni</w:t>
            </w:r>
            <w:r w:rsidR="007E078D" w:rsidRPr="00AA4D32">
              <w:rPr>
                <w:rFonts w:ascii="Arial" w:hAnsi="Arial" w:cs="Arial"/>
                <w:kern w:val="2"/>
                <w:sz w:val="20"/>
              </w:rPr>
              <w:t xml:space="preserve"> šimtai </w:t>
            </w:r>
            <w:r w:rsidR="00963566">
              <w:rPr>
                <w:rFonts w:ascii="Arial" w:hAnsi="Arial" w:cs="Arial"/>
                <w:kern w:val="2"/>
                <w:sz w:val="20"/>
              </w:rPr>
              <w:t>šešias</w:t>
            </w:r>
            <w:r w:rsidR="007E078D" w:rsidRPr="00AA4D32">
              <w:rPr>
                <w:rFonts w:ascii="Arial" w:hAnsi="Arial" w:cs="Arial"/>
                <w:kern w:val="2"/>
                <w:sz w:val="20"/>
              </w:rPr>
              <w:t>dešimt trys tūkstančiai</w:t>
            </w:r>
            <w:r w:rsidR="00963566">
              <w:rPr>
                <w:rFonts w:ascii="Arial" w:hAnsi="Arial" w:cs="Arial"/>
                <w:kern w:val="2"/>
                <w:sz w:val="20"/>
              </w:rPr>
              <w:t xml:space="preserve"> keturi šimtai</w:t>
            </w:r>
            <w:r w:rsidR="007E078D" w:rsidRPr="00AA4D32">
              <w:rPr>
                <w:rFonts w:ascii="Arial" w:hAnsi="Arial" w:cs="Arial"/>
                <w:kern w:val="2"/>
                <w:sz w:val="20"/>
              </w:rPr>
              <w:t xml:space="preserve"> </w:t>
            </w:r>
            <w:r w:rsidR="00963566">
              <w:rPr>
                <w:rFonts w:ascii="Arial" w:hAnsi="Arial" w:cs="Arial"/>
                <w:kern w:val="2"/>
                <w:sz w:val="20"/>
              </w:rPr>
              <w:t>E</w:t>
            </w:r>
            <w:r w:rsidR="007E078D" w:rsidRPr="00AA4D32">
              <w:rPr>
                <w:rFonts w:ascii="Arial" w:hAnsi="Arial" w:cs="Arial"/>
                <w:kern w:val="2"/>
                <w:sz w:val="20"/>
              </w:rPr>
              <w:t>urų 0 ct</w:t>
            </w:r>
            <w:r w:rsidRPr="00AA4D32">
              <w:rPr>
                <w:rFonts w:ascii="Arial" w:hAnsi="Arial" w:cs="Arial"/>
                <w:kern w:val="2"/>
                <w:sz w:val="20"/>
              </w:rPr>
              <w:t>) Eur su PVM.</w:t>
            </w:r>
          </w:p>
          <w:p w14:paraId="39F62FD1" w14:textId="76B54D52" w:rsidR="00802AE1" w:rsidRPr="00AA4D32" w:rsidRDefault="00A44E7F" w:rsidP="007E078D">
            <w:pPr>
              <w:jc w:val="both"/>
              <w:rPr>
                <w:rFonts w:ascii="Arial" w:hAnsi="Arial" w:cs="Arial"/>
                <w:kern w:val="2"/>
                <w:sz w:val="20"/>
              </w:rPr>
            </w:pPr>
            <w:r w:rsidRPr="00AA4D32">
              <w:rPr>
                <w:rFonts w:ascii="Arial" w:hAnsi="Arial" w:cs="Arial"/>
                <w:kern w:val="2"/>
                <w:sz w:val="20"/>
              </w:rPr>
              <w:t xml:space="preserve"> </w:t>
            </w:r>
          </w:p>
          <w:p w14:paraId="463FC21D" w14:textId="3B91EA0F" w:rsidR="00A44E7F" w:rsidRPr="00AA4D32" w:rsidRDefault="00A44E7F" w:rsidP="00A44E7F">
            <w:pPr>
              <w:jc w:val="both"/>
              <w:rPr>
                <w:rFonts w:ascii="Arial" w:hAnsi="Arial" w:cs="Arial"/>
                <w:color w:val="000000"/>
                <w:kern w:val="2"/>
                <w:sz w:val="20"/>
              </w:rPr>
            </w:pPr>
            <w:r w:rsidRPr="00AA4D32">
              <w:rPr>
                <w:rFonts w:ascii="Arial" w:hAnsi="Arial" w:cs="Arial"/>
                <w:color w:val="000000"/>
                <w:kern w:val="2"/>
                <w:sz w:val="20"/>
              </w:rPr>
              <w:t>Šioje Sutartyje Pradinės Sutarties vertė yra lygi </w:t>
            </w:r>
            <w:r w:rsidRPr="00AA4D32">
              <w:rPr>
                <w:rFonts w:ascii="Arial" w:hAnsi="Arial" w:cs="Arial"/>
                <w:b/>
                <w:bCs/>
                <w:color w:val="000000"/>
                <w:kern w:val="2"/>
                <w:sz w:val="20"/>
              </w:rPr>
              <w:t>maksimaliai pirkimui skirtai lėšų</w:t>
            </w:r>
            <w:r w:rsidR="00F3683E">
              <w:rPr>
                <w:rFonts w:ascii="Arial" w:hAnsi="Arial" w:cs="Arial"/>
                <w:b/>
                <w:bCs/>
                <w:color w:val="000000"/>
                <w:kern w:val="2"/>
                <w:sz w:val="20"/>
              </w:rPr>
              <w:t xml:space="preserve"> </w:t>
            </w:r>
            <w:r w:rsidRPr="00AA4D32">
              <w:rPr>
                <w:rFonts w:ascii="Arial" w:hAnsi="Arial" w:cs="Arial"/>
                <w:b/>
                <w:bCs/>
                <w:color w:val="000000"/>
                <w:kern w:val="2"/>
                <w:sz w:val="20"/>
              </w:rPr>
              <w:t>sumai be</w:t>
            </w:r>
            <w:r w:rsidR="00F3683E">
              <w:rPr>
                <w:rFonts w:ascii="Arial" w:hAnsi="Arial" w:cs="Arial"/>
                <w:b/>
                <w:bCs/>
                <w:color w:val="000000"/>
                <w:kern w:val="2"/>
                <w:sz w:val="20"/>
              </w:rPr>
              <w:t xml:space="preserve"> </w:t>
            </w:r>
            <w:r w:rsidRPr="00AA4D32">
              <w:rPr>
                <w:rFonts w:ascii="Arial" w:hAnsi="Arial" w:cs="Arial"/>
                <w:b/>
                <w:bCs/>
                <w:color w:val="000000"/>
                <w:kern w:val="2"/>
                <w:sz w:val="20"/>
              </w:rPr>
              <w:t>PVM</w:t>
            </w:r>
            <w:r w:rsidRPr="00AA4D32">
              <w:rPr>
                <w:rFonts w:ascii="Arial" w:hAnsi="Arial" w:cs="Arial"/>
                <w:color w:val="000000"/>
                <w:kern w:val="2"/>
                <w:sz w:val="20"/>
              </w:rPr>
              <w:t> pirkimo dokumentuose ir Sutartyje nurodytų Prekių įsigijimui Tiekėjo pasiūlyme nurodytais įkainiais be PVM.</w:t>
            </w:r>
            <w:r w:rsidRPr="00AA4D32">
              <w:rPr>
                <w:rFonts w:ascii="Arial" w:hAnsi="Arial" w:cs="Arial"/>
                <w:kern w:val="2"/>
                <w:sz w:val="20"/>
              </w:rPr>
              <w:t xml:space="preserve"> </w:t>
            </w:r>
            <w:r w:rsidRPr="00AA4D32">
              <w:rPr>
                <w:rFonts w:ascii="Arial" w:hAnsi="Arial" w:cs="Arial"/>
                <w:color w:val="000000"/>
                <w:kern w:val="2"/>
                <w:sz w:val="20"/>
              </w:rPr>
              <w:t>Pirkėjas perka Prekes pagal poreikį Sutartyje arba jos priede Nr.</w:t>
            </w:r>
            <w:r w:rsidR="00CC2443" w:rsidRPr="00AA4D32">
              <w:rPr>
                <w:rFonts w:ascii="Arial" w:hAnsi="Arial" w:cs="Arial"/>
                <w:kern w:val="2"/>
                <w:sz w:val="20"/>
              </w:rPr>
              <w:t xml:space="preserve"> 3</w:t>
            </w:r>
            <w:r w:rsidRPr="00AA4D32">
              <w:rPr>
                <w:rFonts w:ascii="Arial" w:hAnsi="Arial" w:cs="Arial"/>
                <w:kern w:val="2"/>
                <w:sz w:val="20"/>
              </w:rPr>
              <w:t xml:space="preserve"> </w:t>
            </w:r>
            <w:r w:rsidRPr="00AA4D32">
              <w:rPr>
                <w:rFonts w:ascii="Arial" w:hAnsi="Arial" w:cs="Arial"/>
                <w:color w:val="000000"/>
                <w:kern w:val="2"/>
                <w:sz w:val="20"/>
              </w:rPr>
              <w:t xml:space="preserve">nurodytais įkainiais, neviršijant bendros Sutarties kainos. Sutartyje arba jos priede Nr. </w:t>
            </w:r>
            <w:r w:rsidR="00CC2443" w:rsidRPr="00AA4D32">
              <w:rPr>
                <w:rFonts w:ascii="Arial" w:hAnsi="Arial" w:cs="Arial"/>
                <w:kern w:val="2"/>
                <w:sz w:val="20"/>
              </w:rPr>
              <w:t>3</w:t>
            </w:r>
            <w:r w:rsidRPr="00AA4D32">
              <w:rPr>
                <w:rFonts w:ascii="Arial" w:hAnsi="Arial" w:cs="Arial"/>
                <w:color w:val="000000"/>
                <w:kern w:val="2"/>
                <w:sz w:val="20"/>
              </w:rPr>
              <w:t xml:space="preserve"> atskirose eilutėse nurodytas Prekių kiekis gali būti keičiamas (didėti ar mažėti).</w:t>
            </w:r>
          </w:p>
          <w:p w14:paraId="1706ADBA" w14:textId="79184362" w:rsidR="00A44E7F" w:rsidRPr="00AA4D32" w:rsidRDefault="00A44E7F" w:rsidP="00A44E7F">
            <w:pPr>
              <w:jc w:val="both"/>
              <w:rPr>
                <w:rFonts w:ascii="Arial" w:hAnsi="Arial" w:cs="Arial"/>
                <w:kern w:val="2"/>
                <w:sz w:val="20"/>
              </w:rPr>
            </w:pPr>
            <w:r w:rsidRPr="00AA4D32">
              <w:rPr>
                <w:rFonts w:ascii="Arial" w:hAnsi="Arial" w:cs="Arial"/>
                <w:kern w:val="2"/>
                <w:sz w:val="20"/>
              </w:rPr>
              <w:lastRenderedPageBreak/>
              <w:t>Pirkėjas neįsipareigoja išpirkti preliminaraus Prekių kiekio ar bet kokios jo dalies</w:t>
            </w:r>
            <w:r w:rsidR="00B01F15" w:rsidRPr="00AA4D32">
              <w:rPr>
                <w:rFonts w:ascii="Arial" w:hAnsi="Arial" w:cs="Arial"/>
                <w:kern w:val="2"/>
                <w:sz w:val="20"/>
              </w:rPr>
              <w:t>.</w:t>
            </w:r>
          </w:p>
          <w:p w14:paraId="79E3DCBE" w14:textId="279DB080" w:rsidR="00802AE1" w:rsidRPr="00AA4D32" w:rsidRDefault="00802AE1" w:rsidP="007E078D">
            <w:pPr>
              <w:jc w:val="both"/>
              <w:rPr>
                <w:rFonts w:ascii="Arial" w:hAnsi="Arial" w:cs="Arial"/>
                <w:kern w:val="2"/>
                <w:sz w:val="20"/>
              </w:rPr>
            </w:pPr>
          </w:p>
        </w:tc>
        <w:tc>
          <w:tcPr>
            <w:tcW w:w="5821" w:type="dxa"/>
          </w:tcPr>
          <w:p w14:paraId="3CA80546" w14:textId="2E3FCEA7" w:rsidR="00802AE1" w:rsidRPr="00C35AF7" w:rsidRDefault="00802AE1" w:rsidP="007E078D">
            <w:pPr>
              <w:jc w:val="both"/>
              <w:rPr>
                <w:rFonts w:ascii="Arial" w:hAnsi="Arial" w:cs="Arial"/>
                <w:kern w:val="2"/>
                <w:sz w:val="20"/>
                <w:lang w:val="en-US"/>
              </w:rPr>
            </w:pPr>
            <w:r w:rsidRPr="00C35AF7">
              <w:rPr>
                <w:rFonts w:ascii="Arial" w:hAnsi="Arial" w:cs="Arial"/>
                <w:kern w:val="2"/>
                <w:sz w:val="20"/>
                <w:lang w:val="en-US"/>
              </w:rPr>
              <w:lastRenderedPageBreak/>
              <w:t xml:space="preserve">The initial value of the Contract is </w:t>
            </w:r>
            <w:r w:rsidR="00AF7256" w:rsidRPr="00C35AF7">
              <w:rPr>
                <w:rFonts w:ascii="Arial" w:hAnsi="Arial" w:cs="Arial"/>
                <w:kern w:val="2"/>
                <w:sz w:val="20"/>
                <w:lang w:val="en-US"/>
              </w:rPr>
              <w:t>1</w:t>
            </w:r>
            <w:r w:rsidR="007E078D" w:rsidRPr="00C35AF7">
              <w:rPr>
                <w:rFonts w:ascii="Arial" w:hAnsi="Arial" w:cs="Arial"/>
                <w:kern w:val="2"/>
                <w:sz w:val="20"/>
                <w:lang w:val="en-US"/>
              </w:rPr>
              <w:t> </w:t>
            </w:r>
            <w:r w:rsidR="00AF7256" w:rsidRPr="00C35AF7">
              <w:rPr>
                <w:rFonts w:ascii="Arial" w:hAnsi="Arial" w:cs="Arial"/>
                <w:kern w:val="2"/>
                <w:sz w:val="20"/>
                <w:lang w:val="en-US"/>
              </w:rPr>
              <w:t>54</w:t>
            </w:r>
            <w:r w:rsidR="007E078D" w:rsidRPr="00C35AF7">
              <w:rPr>
                <w:rFonts w:ascii="Arial" w:hAnsi="Arial" w:cs="Arial"/>
                <w:kern w:val="2"/>
                <w:sz w:val="20"/>
                <w:lang w:val="en-US"/>
              </w:rPr>
              <w:t>0 000,00</w:t>
            </w:r>
            <w:r w:rsidRPr="00C35AF7">
              <w:rPr>
                <w:rFonts w:ascii="Arial" w:hAnsi="Arial" w:cs="Arial"/>
                <w:kern w:val="2"/>
                <w:sz w:val="20"/>
                <w:lang w:val="en-US"/>
              </w:rPr>
              <w:t xml:space="preserve"> EUR, (</w:t>
            </w:r>
            <w:r w:rsidR="00963566" w:rsidRPr="00C35AF7">
              <w:rPr>
                <w:rStyle w:val="ts-alignment-element"/>
                <w:rFonts w:ascii="Arial" w:eastAsiaTheme="majorEastAsia" w:hAnsi="Arial" w:cs="Arial"/>
                <w:color w:val="000000"/>
                <w:sz w:val="20"/>
                <w:lang w:val="en-US"/>
              </w:rPr>
              <w:t>one</w:t>
            </w:r>
            <w:r w:rsidR="00963566" w:rsidRPr="00C35AF7">
              <w:rPr>
                <w:rFonts w:ascii="Arial" w:hAnsi="Arial" w:cs="Arial"/>
                <w:color w:val="000000"/>
                <w:sz w:val="20"/>
                <w:shd w:val="clear" w:color="auto" w:fill="EFF6FF"/>
                <w:lang w:val="en-US"/>
              </w:rPr>
              <w:t xml:space="preserve"> </w:t>
            </w:r>
            <w:r w:rsidR="00963566" w:rsidRPr="00C35AF7">
              <w:rPr>
                <w:rStyle w:val="ts-alignment-element-highlighted"/>
                <w:rFonts w:ascii="Arial" w:eastAsiaTheme="majorEastAsia" w:hAnsi="Arial" w:cs="Arial"/>
                <w:color w:val="000000"/>
                <w:sz w:val="20"/>
                <w:shd w:val="clear" w:color="auto" w:fill="D4D4D4"/>
                <w:lang w:val="en-US"/>
              </w:rPr>
              <w:t>million</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five</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hundred</w:t>
            </w:r>
            <w:r w:rsidR="00963566" w:rsidRPr="00C35AF7">
              <w:rPr>
                <w:rFonts w:ascii="Arial" w:hAnsi="Arial" w:cs="Arial"/>
                <w:color w:val="000000"/>
                <w:sz w:val="20"/>
                <w:shd w:val="clear" w:color="auto" w:fill="EFF6FF"/>
                <w:lang w:val="en-US"/>
              </w:rPr>
              <w:t xml:space="preserve"> and </w:t>
            </w:r>
            <w:r w:rsidR="00963566" w:rsidRPr="00C35AF7">
              <w:rPr>
                <w:rStyle w:val="ts-alignment-element"/>
                <w:rFonts w:ascii="Arial" w:eastAsiaTheme="majorEastAsia" w:hAnsi="Arial" w:cs="Arial"/>
                <w:color w:val="000000"/>
                <w:sz w:val="20"/>
                <w:lang w:val="en-US"/>
              </w:rPr>
              <w:t>forty</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thousand</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Euros</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0</w:t>
            </w:r>
            <w:r w:rsidR="00963566" w:rsidRPr="00C35AF7">
              <w:rPr>
                <w:rFonts w:ascii="Arial" w:hAnsi="Arial" w:cs="Arial"/>
                <w:color w:val="000000"/>
                <w:sz w:val="20"/>
                <w:shd w:val="clear" w:color="auto" w:fill="EFF6FF"/>
                <w:lang w:val="en-US"/>
              </w:rPr>
              <w:t xml:space="preserve"> </w:t>
            </w:r>
            <w:proofErr w:type="spellStart"/>
            <w:r w:rsidR="00963566" w:rsidRPr="00C35AF7">
              <w:rPr>
                <w:rStyle w:val="ts-alignment-element"/>
                <w:rFonts w:ascii="Arial" w:eastAsiaTheme="majorEastAsia" w:hAnsi="Arial" w:cs="Arial"/>
                <w:color w:val="000000"/>
                <w:sz w:val="20"/>
                <w:lang w:val="en-US"/>
              </w:rPr>
              <w:t>ct</w:t>
            </w:r>
            <w:proofErr w:type="spellEnd"/>
            <w:r w:rsidRPr="00C35AF7">
              <w:rPr>
                <w:rFonts w:ascii="Arial" w:hAnsi="Arial" w:cs="Arial"/>
                <w:kern w:val="2"/>
                <w:sz w:val="20"/>
                <w:lang w:val="en-US"/>
              </w:rPr>
              <w:t xml:space="preserve">) excluding VAT. </w:t>
            </w:r>
          </w:p>
          <w:p w14:paraId="14DF1C48" w14:textId="016D6975" w:rsidR="00802AE1" w:rsidRPr="00C35AF7" w:rsidRDefault="00802AE1" w:rsidP="007E078D">
            <w:pPr>
              <w:jc w:val="both"/>
              <w:rPr>
                <w:rFonts w:ascii="Arial" w:hAnsi="Arial" w:cs="Arial"/>
                <w:kern w:val="2"/>
                <w:sz w:val="20"/>
                <w:lang w:val="en-US"/>
              </w:rPr>
            </w:pPr>
            <w:r w:rsidRPr="00C35AF7">
              <w:rPr>
                <w:rFonts w:ascii="Arial" w:hAnsi="Arial" w:cs="Arial"/>
                <w:kern w:val="2"/>
                <w:sz w:val="20"/>
                <w:lang w:val="en-US"/>
              </w:rPr>
              <w:t>VAT amounts to (</w:t>
            </w:r>
            <w:r w:rsidR="00AF7256" w:rsidRPr="00C35AF7">
              <w:rPr>
                <w:rFonts w:ascii="Arial" w:hAnsi="Arial" w:cs="Arial"/>
                <w:kern w:val="2"/>
                <w:sz w:val="20"/>
                <w:lang w:val="en-US"/>
              </w:rPr>
              <w:t>32</w:t>
            </w:r>
            <w:r w:rsidR="00BC5356" w:rsidRPr="00C35AF7">
              <w:rPr>
                <w:rFonts w:ascii="Arial" w:hAnsi="Arial" w:cs="Arial"/>
                <w:kern w:val="2"/>
                <w:sz w:val="20"/>
                <w:lang w:val="en-US"/>
              </w:rPr>
              <w:t>3 </w:t>
            </w:r>
            <w:r w:rsidR="00AF7256" w:rsidRPr="00C35AF7">
              <w:rPr>
                <w:rFonts w:ascii="Arial" w:hAnsi="Arial" w:cs="Arial"/>
                <w:kern w:val="2"/>
                <w:sz w:val="20"/>
                <w:lang w:val="en-US"/>
              </w:rPr>
              <w:t>4</w:t>
            </w:r>
            <w:r w:rsidR="00BC5356" w:rsidRPr="00C35AF7">
              <w:rPr>
                <w:rFonts w:ascii="Arial" w:hAnsi="Arial" w:cs="Arial"/>
                <w:kern w:val="2"/>
                <w:sz w:val="20"/>
                <w:lang w:val="en-US"/>
              </w:rPr>
              <w:t>00,00</w:t>
            </w:r>
            <w:r w:rsidRPr="00C35AF7">
              <w:rPr>
                <w:rFonts w:ascii="Arial" w:hAnsi="Arial" w:cs="Arial"/>
                <w:kern w:val="2"/>
                <w:sz w:val="20"/>
                <w:lang w:val="en-US"/>
              </w:rPr>
              <w:t>) EUR, (</w:t>
            </w:r>
            <w:r w:rsidR="00963566" w:rsidRPr="00C35AF7">
              <w:rPr>
                <w:rStyle w:val="ts-alignment-element"/>
                <w:rFonts w:ascii="Arial" w:eastAsiaTheme="majorEastAsia" w:hAnsi="Arial" w:cs="Arial"/>
                <w:color w:val="000000"/>
                <w:sz w:val="20"/>
                <w:lang w:val="en-US"/>
              </w:rPr>
              <w:t>three</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hundred</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twenty</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three</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thousand</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four</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hundred</w:t>
            </w:r>
            <w:r w:rsidR="00963566" w:rsidRPr="00C35AF7">
              <w:rPr>
                <w:rFonts w:ascii="Arial" w:hAnsi="Arial" w:cs="Arial"/>
                <w:color w:val="000000"/>
                <w:sz w:val="20"/>
                <w:shd w:val="clear" w:color="auto" w:fill="EFF6FF"/>
                <w:lang w:val="en-US"/>
              </w:rPr>
              <w:t xml:space="preserve"> </w:t>
            </w:r>
            <w:r w:rsidR="00963566" w:rsidRPr="00C35AF7">
              <w:rPr>
                <w:rStyle w:val="ts-alignment-element-highlighted"/>
                <w:rFonts w:ascii="Arial" w:eastAsiaTheme="majorEastAsia" w:hAnsi="Arial" w:cs="Arial"/>
                <w:color w:val="000000"/>
                <w:sz w:val="20"/>
                <w:shd w:val="clear" w:color="auto" w:fill="D4D4D4"/>
                <w:lang w:val="en-US"/>
              </w:rPr>
              <w:t>Euros</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0</w:t>
            </w:r>
            <w:r w:rsidR="00963566" w:rsidRPr="00C35AF7">
              <w:rPr>
                <w:rFonts w:ascii="Arial" w:hAnsi="Arial" w:cs="Arial"/>
                <w:color w:val="000000"/>
                <w:sz w:val="20"/>
                <w:shd w:val="clear" w:color="auto" w:fill="EFF6FF"/>
                <w:lang w:val="en-US"/>
              </w:rPr>
              <w:t xml:space="preserve"> </w:t>
            </w:r>
            <w:proofErr w:type="spellStart"/>
            <w:r w:rsidR="00963566" w:rsidRPr="00C35AF7">
              <w:rPr>
                <w:rStyle w:val="ts-alignment-element"/>
                <w:rFonts w:ascii="Arial" w:eastAsiaTheme="majorEastAsia" w:hAnsi="Arial" w:cs="Arial"/>
                <w:color w:val="000000"/>
                <w:sz w:val="20"/>
                <w:lang w:val="en-US"/>
              </w:rPr>
              <w:t>ct</w:t>
            </w:r>
            <w:proofErr w:type="spellEnd"/>
            <w:r w:rsidRPr="00C35AF7">
              <w:rPr>
                <w:rFonts w:ascii="Arial" w:hAnsi="Arial" w:cs="Arial"/>
                <w:kern w:val="2"/>
                <w:sz w:val="20"/>
                <w:lang w:val="en-US"/>
              </w:rPr>
              <w:t>).</w:t>
            </w:r>
          </w:p>
          <w:p w14:paraId="4E4CC56E" w14:textId="4C51DFF3" w:rsidR="00802AE1" w:rsidRPr="00C35AF7" w:rsidRDefault="00802AE1" w:rsidP="007E078D">
            <w:pPr>
              <w:jc w:val="both"/>
              <w:rPr>
                <w:rFonts w:ascii="Arial" w:hAnsi="Arial" w:cs="Arial"/>
                <w:kern w:val="2"/>
                <w:sz w:val="20"/>
                <w:lang w:val="en-US"/>
              </w:rPr>
            </w:pPr>
            <w:r w:rsidRPr="00C35AF7">
              <w:rPr>
                <w:rFonts w:ascii="Arial" w:hAnsi="Arial" w:cs="Arial"/>
                <w:kern w:val="2"/>
                <w:sz w:val="20"/>
                <w:lang w:val="en-US"/>
              </w:rPr>
              <w:t xml:space="preserve">The price of the contract is EUR </w:t>
            </w:r>
            <w:r w:rsidR="00AF7256" w:rsidRPr="00C35AF7">
              <w:rPr>
                <w:rFonts w:ascii="Arial" w:hAnsi="Arial" w:cs="Arial"/>
                <w:kern w:val="2"/>
                <w:sz w:val="20"/>
                <w:lang w:val="en-US"/>
              </w:rPr>
              <w:t>1</w:t>
            </w:r>
            <w:r w:rsidR="007E078D" w:rsidRPr="00C35AF7">
              <w:rPr>
                <w:rFonts w:ascii="Arial" w:hAnsi="Arial" w:cs="Arial"/>
                <w:kern w:val="2"/>
                <w:sz w:val="20"/>
                <w:lang w:val="en-US"/>
              </w:rPr>
              <w:t> </w:t>
            </w:r>
            <w:r w:rsidR="00AF7256" w:rsidRPr="00C35AF7">
              <w:rPr>
                <w:rFonts w:ascii="Arial" w:hAnsi="Arial" w:cs="Arial"/>
                <w:kern w:val="2"/>
                <w:sz w:val="20"/>
                <w:lang w:val="en-US"/>
              </w:rPr>
              <w:t>86</w:t>
            </w:r>
            <w:r w:rsidR="007E078D" w:rsidRPr="00C35AF7">
              <w:rPr>
                <w:rFonts w:ascii="Arial" w:hAnsi="Arial" w:cs="Arial"/>
                <w:kern w:val="2"/>
                <w:sz w:val="20"/>
                <w:lang w:val="en-US"/>
              </w:rPr>
              <w:t xml:space="preserve">3 </w:t>
            </w:r>
            <w:r w:rsidR="00AF7256" w:rsidRPr="00C35AF7">
              <w:rPr>
                <w:rFonts w:ascii="Arial" w:hAnsi="Arial" w:cs="Arial"/>
                <w:kern w:val="2"/>
                <w:sz w:val="20"/>
                <w:lang w:val="en-US"/>
              </w:rPr>
              <w:t>4</w:t>
            </w:r>
            <w:r w:rsidR="007E078D" w:rsidRPr="00C35AF7">
              <w:rPr>
                <w:rFonts w:ascii="Arial" w:hAnsi="Arial" w:cs="Arial"/>
                <w:kern w:val="2"/>
                <w:sz w:val="20"/>
                <w:lang w:val="en-US"/>
              </w:rPr>
              <w:t>00,00</w:t>
            </w:r>
            <w:r w:rsidRPr="00C35AF7">
              <w:rPr>
                <w:rFonts w:ascii="Arial" w:hAnsi="Arial" w:cs="Arial"/>
                <w:kern w:val="2"/>
                <w:sz w:val="20"/>
                <w:lang w:val="en-US"/>
              </w:rPr>
              <w:t xml:space="preserve"> EUR (</w:t>
            </w:r>
            <w:r w:rsidR="00963566" w:rsidRPr="00C35AF7">
              <w:rPr>
                <w:rStyle w:val="ts-alignment-element"/>
                <w:rFonts w:ascii="Arial" w:eastAsiaTheme="majorEastAsia" w:hAnsi="Arial" w:cs="Arial"/>
                <w:color w:val="000000"/>
                <w:sz w:val="20"/>
                <w:lang w:val="en-US"/>
              </w:rPr>
              <w:t>one</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million</w:t>
            </w:r>
            <w:r w:rsidR="00963566" w:rsidRPr="00C35AF7">
              <w:rPr>
                <w:rFonts w:ascii="Arial" w:hAnsi="Arial" w:cs="Arial"/>
                <w:color w:val="000000"/>
                <w:sz w:val="20"/>
                <w:shd w:val="clear" w:color="auto" w:fill="EFF6FF"/>
                <w:lang w:val="en-US"/>
              </w:rPr>
              <w:t xml:space="preserve"> </w:t>
            </w:r>
            <w:r w:rsidR="00963566" w:rsidRPr="00C35AF7">
              <w:rPr>
                <w:rStyle w:val="ts-alignment-element-highlighted"/>
                <w:rFonts w:ascii="Arial" w:eastAsiaTheme="majorEastAsia" w:hAnsi="Arial" w:cs="Arial"/>
                <w:color w:val="000000"/>
                <w:sz w:val="20"/>
                <w:shd w:val="clear" w:color="auto" w:fill="D4D4D4"/>
                <w:lang w:val="en-US"/>
              </w:rPr>
              <w:t>eight</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hundred</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sixty-three</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thousand</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four</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hundred</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Euros</w:t>
            </w:r>
            <w:r w:rsidR="00963566" w:rsidRPr="00C35AF7">
              <w:rPr>
                <w:rFonts w:ascii="Arial" w:hAnsi="Arial" w:cs="Arial"/>
                <w:color w:val="000000"/>
                <w:sz w:val="20"/>
                <w:shd w:val="clear" w:color="auto" w:fill="EFF6FF"/>
                <w:lang w:val="en-US"/>
              </w:rPr>
              <w:t xml:space="preserve"> </w:t>
            </w:r>
            <w:r w:rsidR="00963566" w:rsidRPr="00C35AF7">
              <w:rPr>
                <w:rStyle w:val="ts-alignment-element"/>
                <w:rFonts w:ascii="Arial" w:eastAsiaTheme="majorEastAsia" w:hAnsi="Arial" w:cs="Arial"/>
                <w:color w:val="000000"/>
                <w:sz w:val="20"/>
                <w:lang w:val="en-US"/>
              </w:rPr>
              <w:t>0</w:t>
            </w:r>
            <w:r w:rsidR="00963566" w:rsidRPr="00C35AF7">
              <w:rPr>
                <w:rFonts w:ascii="Arial" w:hAnsi="Arial" w:cs="Arial"/>
                <w:color w:val="000000"/>
                <w:sz w:val="20"/>
                <w:shd w:val="clear" w:color="auto" w:fill="EFF6FF"/>
                <w:lang w:val="en-US"/>
              </w:rPr>
              <w:t xml:space="preserve"> </w:t>
            </w:r>
            <w:proofErr w:type="spellStart"/>
            <w:r w:rsidR="00963566" w:rsidRPr="00C35AF7">
              <w:rPr>
                <w:rStyle w:val="ts-alignment-element"/>
                <w:rFonts w:ascii="Arial" w:eastAsiaTheme="majorEastAsia" w:hAnsi="Arial" w:cs="Arial"/>
                <w:color w:val="000000"/>
                <w:sz w:val="20"/>
                <w:lang w:val="en-US"/>
              </w:rPr>
              <w:t>ct</w:t>
            </w:r>
            <w:proofErr w:type="spellEnd"/>
            <w:r w:rsidRPr="00C35AF7">
              <w:rPr>
                <w:rFonts w:ascii="Arial" w:hAnsi="Arial" w:cs="Arial"/>
                <w:kern w:val="2"/>
                <w:sz w:val="20"/>
                <w:lang w:val="en-US"/>
              </w:rPr>
              <w:t>) including VAT.</w:t>
            </w:r>
          </w:p>
          <w:p w14:paraId="723EED8A" w14:textId="77777777" w:rsidR="00802AE1" w:rsidRPr="00AA4D32" w:rsidRDefault="00802AE1" w:rsidP="007E078D">
            <w:pPr>
              <w:jc w:val="both"/>
              <w:rPr>
                <w:rFonts w:ascii="Arial" w:hAnsi="Arial" w:cs="Arial"/>
                <w:kern w:val="2"/>
                <w:sz w:val="20"/>
                <w:lang w:val="en-US"/>
              </w:rPr>
            </w:pPr>
          </w:p>
          <w:p w14:paraId="36A82171" w14:textId="4B381D79" w:rsidR="00A44E7F" w:rsidRPr="00AA4D32" w:rsidRDefault="00A44E7F" w:rsidP="00A44E7F">
            <w:pPr>
              <w:jc w:val="both"/>
              <w:rPr>
                <w:rFonts w:ascii="Arial" w:hAnsi="Arial" w:cs="Arial"/>
                <w:color w:val="000000"/>
                <w:kern w:val="2"/>
                <w:sz w:val="20"/>
                <w:lang w:val="en-US"/>
              </w:rPr>
            </w:pPr>
            <w:r w:rsidRPr="00AA4D32">
              <w:rPr>
                <w:rFonts w:ascii="Arial" w:hAnsi="Arial" w:cs="Arial"/>
                <w:color w:val="000000"/>
                <w:kern w:val="2"/>
                <w:sz w:val="20"/>
                <w:lang w:val="en-US"/>
              </w:rPr>
              <w:t xml:space="preserve">For the purposes of this Contract, the Initial Contract Value shall be equal to </w:t>
            </w:r>
            <w:r w:rsidRPr="00AA4D32">
              <w:rPr>
                <w:rFonts w:ascii="Arial" w:hAnsi="Arial" w:cs="Arial"/>
                <w:b/>
                <w:bCs/>
                <w:color w:val="000000"/>
                <w:kern w:val="2"/>
                <w:sz w:val="20"/>
                <w:lang w:val="en-US"/>
              </w:rPr>
              <w:t xml:space="preserve">the maximum amount of funds available for the purchase, exclusive of VAT, for </w:t>
            </w:r>
            <w:r w:rsidRPr="00AA4D32">
              <w:rPr>
                <w:rFonts w:ascii="Arial" w:hAnsi="Arial" w:cs="Arial"/>
                <w:color w:val="000000"/>
                <w:kern w:val="2"/>
                <w:sz w:val="20"/>
                <w:lang w:val="en-US"/>
              </w:rPr>
              <w:t>the purchase of the Goods referred to in the procurement documents and the Contract at the prices, exclusive of VAT, specified in the Supplier’s proposal. The Buyer shall purchase the Goods on an as-needed basis at the rates specified in the Contract or in Annex No</w:t>
            </w:r>
            <w:r w:rsidR="00CC2443" w:rsidRPr="00AA4D32">
              <w:rPr>
                <w:rFonts w:ascii="Arial" w:hAnsi="Arial" w:cs="Arial"/>
                <w:color w:val="000000"/>
                <w:kern w:val="2"/>
                <w:sz w:val="20"/>
                <w:lang w:val="en-US"/>
              </w:rPr>
              <w:t>.</w:t>
            </w:r>
            <w:r w:rsidRPr="00AA4D32">
              <w:rPr>
                <w:rFonts w:ascii="Arial" w:hAnsi="Arial" w:cs="Arial"/>
                <w:color w:val="000000"/>
                <w:kern w:val="2"/>
                <w:sz w:val="20"/>
                <w:lang w:val="en-US"/>
              </w:rPr>
              <w:t xml:space="preserve"> </w:t>
            </w:r>
            <w:r w:rsidR="00CC2443" w:rsidRPr="00AA4D32">
              <w:rPr>
                <w:rFonts w:ascii="Arial" w:hAnsi="Arial" w:cs="Arial"/>
                <w:kern w:val="2"/>
                <w:sz w:val="20"/>
                <w:lang w:val="en-US"/>
              </w:rPr>
              <w:t xml:space="preserve">3 </w:t>
            </w:r>
            <w:r w:rsidRPr="00AA4D32">
              <w:rPr>
                <w:rFonts w:ascii="Arial" w:hAnsi="Arial" w:cs="Arial"/>
                <w:color w:val="000000"/>
                <w:kern w:val="2"/>
                <w:sz w:val="20"/>
                <w:lang w:val="en-US"/>
              </w:rPr>
              <w:t xml:space="preserve">thereto, up to the total Contract Price. The quantity of Goods specified in the </w:t>
            </w:r>
            <w:r w:rsidRPr="00AA4D32">
              <w:rPr>
                <w:rFonts w:ascii="Arial" w:hAnsi="Arial" w:cs="Arial"/>
                <w:color w:val="000000"/>
                <w:kern w:val="2"/>
                <w:sz w:val="20"/>
                <w:lang w:val="en-US"/>
              </w:rPr>
              <w:lastRenderedPageBreak/>
              <w:t>Contract or in Annex No</w:t>
            </w:r>
            <w:r w:rsidR="00CC2443" w:rsidRPr="00AA4D32">
              <w:rPr>
                <w:rFonts w:ascii="Arial" w:hAnsi="Arial" w:cs="Arial"/>
                <w:color w:val="000000"/>
                <w:kern w:val="2"/>
                <w:sz w:val="20"/>
                <w:lang w:val="en-US"/>
              </w:rPr>
              <w:t>.</w:t>
            </w:r>
            <w:r w:rsidRPr="00AA4D32">
              <w:rPr>
                <w:rFonts w:ascii="Arial" w:hAnsi="Arial" w:cs="Arial"/>
                <w:color w:val="000000"/>
                <w:kern w:val="2"/>
                <w:sz w:val="20"/>
                <w:lang w:val="en-US"/>
              </w:rPr>
              <w:t xml:space="preserve"> </w:t>
            </w:r>
            <w:r w:rsidR="00CC2443" w:rsidRPr="00AA4D32">
              <w:rPr>
                <w:rFonts w:ascii="Arial" w:hAnsi="Arial" w:cs="Arial"/>
                <w:kern w:val="2"/>
                <w:sz w:val="20"/>
                <w:lang w:val="en-US"/>
              </w:rPr>
              <w:t>3</w:t>
            </w:r>
            <w:r w:rsidRPr="00AA4D32">
              <w:rPr>
                <w:rFonts w:ascii="Arial" w:hAnsi="Arial" w:cs="Arial"/>
                <w:kern w:val="2"/>
                <w:sz w:val="20"/>
                <w:lang w:val="en-US"/>
              </w:rPr>
              <w:t xml:space="preserve"> may be subject to </w:t>
            </w:r>
            <w:r w:rsidRPr="00AA4D32">
              <w:rPr>
                <w:rFonts w:ascii="Arial" w:hAnsi="Arial" w:cs="Arial"/>
                <w:color w:val="000000"/>
                <w:kern w:val="2"/>
                <w:sz w:val="20"/>
                <w:lang w:val="en-US"/>
              </w:rPr>
              <w:t>change (increase or decrease).</w:t>
            </w:r>
          </w:p>
          <w:p w14:paraId="3598515F" w14:textId="7A790F08" w:rsidR="00802AE1" w:rsidRPr="00AA4D32" w:rsidRDefault="00B01F15" w:rsidP="007E078D">
            <w:pPr>
              <w:jc w:val="both"/>
              <w:rPr>
                <w:rFonts w:ascii="Arial" w:hAnsi="Arial" w:cs="Arial"/>
                <w:color w:val="000000"/>
                <w:kern w:val="2"/>
                <w:sz w:val="20"/>
                <w:lang w:val="en-US"/>
              </w:rPr>
            </w:pPr>
            <w:r w:rsidRPr="00AA4D32">
              <w:rPr>
                <w:rFonts w:ascii="Arial" w:hAnsi="Arial" w:cs="Arial"/>
                <w:kern w:val="2"/>
                <w:sz w:val="20"/>
                <w:lang w:val="en-US"/>
              </w:rPr>
              <w:t>T</w:t>
            </w:r>
            <w:r w:rsidR="00A44E7F" w:rsidRPr="00AA4D32">
              <w:rPr>
                <w:rFonts w:ascii="Arial" w:hAnsi="Arial" w:cs="Arial"/>
                <w:kern w:val="2"/>
                <w:sz w:val="20"/>
                <w:lang w:val="en-US"/>
              </w:rPr>
              <w:t>he Buyer is not obliged to purchase the provisional quantity of the Goods or any part thereof)</w:t>
            </w:r>
            <w:r w:rsidRPr="00AA4D32">
              <w:rPr>
                <w:rFonts w:ascii="Arial" w:hAnsi="Arial" w:cs="Arial"/>
                <w:kern w:val="2"/>
                <w:sz w:val="20"/>
                <w:lang w:val="en-US"/>
              </w:rPr>
              <w:t>.</w:t>
            </w:r>
          </w:p>
        </w:tc>
      </w:tr>
      <w:tr w:rsidR="00802AE1" w:rsidRPr="00AA4D32" w14:paraId="468273B6" w14:textId="77777777" w:rsidTr="007E078D">
        <w:trPr>
          <w:trHeight w:val="85"/>
        </w:trPr>
        <w:tc>
          <w:tcPr>
            <w:tcW w:w="5395" w:type="dxa"/>
          </w:tcPr>
          <w:p w14:paraId="2F1E831E" w14:textId="4A4EECE4" w:rsidR="00802AE1" w:rsidRPr="00AA4D32" w:rsidRDefault="00802AE1" w:rsidP="007E078D">
            <w:pPr>
              <w:jc w:val="both"/>
              <w:rPr>
                <w:rFonts w:ascii="Arial" w:hAnsi="Arial" w:cs="Arial"/>
                <w:b/>
                <w:bCs/>
                <w:kern w:val="2"/>
                <w:sz w:val="20"/>
              </w:rPr>
            </w:pPr>
            <w:r w:rsidRPr="00AA4D32">
              <w:rPr>
                <w:rFonts w:ascii="Arial" w:hAnsi="Arial" w:cs="Arial"/>
                <w:b/>
                <w:bCs/>
                <w:kern w:val="2"/>
                <w:sz w:val="20"/>
              </w:rPr>
              <w:lastRenderedPageBreak/>
              <w:t xml:space="preserve">5.3. Sutarties kainos / įkainių perskaičiavimas taikant </w:t>
            </w:r>
            <w:r w:rsidRPr="00AA4D32">
              <w:rPr>
                <w:rFonts w:ascii="Arial" w:hAnsi="Arial" w:cs="Arial"/>
                <w:b/>
                <w:bCs/>
                <w:kern w:val="2"/>
                <w:sz w:val="20"/>
                <w:u w:val="single"/>
              </w:rPr>
              <w:t>peržiūros</w:t>
            </w:r>
            <w:r w:rsidRPr="00AA4D32">
              <w:rPr>
                <w:rFonts w:ascii="Arial" w:hAnsi="Arial" w:cs="Arial"/>
                <w:b/>
                <w:bCs/>
                <w:kern w:val="2"/>
                <w:sz w:val="20"/>
              </w:rPr>
              <w:t xml:space="preserve"> taisykles</w:t>
            </w:r>
          </w:p>
        </w:tc>
        <w:tc>
          <w:tcPr>
            <w:tcW w:w="5821" w:type="dxa"/>
          </w:tcPr>
          <w:p w14:paraId="4098F1D6" w14:textId="06BE7D71"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 xml:space="preserve">5.3. Recalculation of the Contract price/fees under the </w:t>
            </w:r>
            <w:r w:rsidRPr="00AA4D32">
              <w:rPr>
                <w:rFonts w:ascii="Arial" w:hAnsi="Arial" w:cs="Arial"/>
                <w:b/>
                <w:bCs/>
                <w:kern w:val="2"/>
                <w:sz w:val="20"/>
                <w:u w:val="single"/>
                <w:lang w:val="en-US"/>
              </w:rPr>
              <w:t>review</w:t>
            </w:r>
            <w:r w:rsidRPr="00AA4D32">
              <w:rPr>
                <w:rFonts w:ascii="Arial" w:hAnsi="Arial" w:cs="Arial"/>
                <w:b/>
                <w:bCs/>
                <w:kern w:val="2"/>
                <w:sz w:val="20"/>
                <w:lang w:val="en-US"/>
              </w:rPr>
              <w:t xml:space="preserve"> rules</w:t>
            </w:r>
          </w:p>
        </w:tc>
      </w:tr>
      <w:tr w:rsidR="00802AE1" w:rsidRPr="00AA4D32" w14:paraId="5D020607" w14:textId="77777777" w:rsidTr="007E078D">
        <w:trPr>
          <w:trHeight w:val="85"/>
        </w:trPr>
        <w:tc>
          <w:tcPr>
            <w:tcW w:w="5395" w:type="dxa"/>
          </w:tcPr>
          <w:p w14:paraId="37FE787C" w14:textId="27AE7A47" w:rsidR="00802AE1" w:rsidRPr="00AA4D32" w:rsidRDefault="00802AE1" w:rsidP="007E078D">
            <w:pPr>
              <w:jc w:val="both"/>
              <w:rPr>
                <w:rFonts w:ascii="Arial" w:hAnsi="Arial" w:cs="Arial"/>
                <w:kern w:val="2"/>
                <w:sz w:val="20"/>
              </w:rPr>
            </w:pPr>
            <w:r w:rsidRPr="00AA4D32">
              <w:rPr>
                <w:rFonts w:ascii="Arial" w:hAnsi="Arial" w:cs="Arial"/>
                <w:kern w:val="2"/>
                <w:sz w:val="20"/>
              </w:rPr>
              <w:t>Sutarties įkainiai bus perskaičiuojami:</w:t>
            </w:r>
          </w:p>
          <w:p w14:paraId="3860FE45" w14:textId="77777777" w:rsidR="00802AE1" w:rsidRPr="00AA4D32" w:rsidRDefault="00802AE1" w:rsidP="007E078D">
            <w:pPr>
              <w:jc w:val="both"/>
              <w:rPr>
                <w:rFonts w:ascii="Arial" w:hAnsi="Arial" w:cs="Arial"/>
                <w:color w:val="FF0000"/>
                <w:kern w:val="2"/>
                <w:sz w:val="20"/>
              </w:rPr>
            </w:pPr>
            <w:r w:rsidRPr="00AA4D32">
              <w:rPr>
                <w:rFonts w:ascii="Arial" w:hAnsi="Arial" w:cs="Arial"/>
                <w:kern w:val="2"/>
                <w:sz w:val="20"/>
              </w:rPr>
              <w:t>5.3.1. dėl PVM tarifo pasikeitimo;</w:t>
            </w:r>
          </w:p>
          <w:p w14:paraId="2D5CA155" w14:textId="47DC6730" w:rsidR="00802AE1" w:rsidRPr="00AA4D32" w:rsidRDefault="00802AE1" w:rsidP="007E078D">
            <w:pPr>
              <w:jc w:val="both"/>
              <w:rPr>
                <w:rFonts w:ascii="Arial" w:hAnsi="Arial" w:cs="Arial"/>
                <w:kern w:val="2"/>
                <w:sz w:val="20"/>
              </w:rPr>
            </w:pPr>
            <w:r w:rsidRPr="00AA4D32">
              <w:rPr>
                <w:rFonts w:ascii="Arial" w:hAnsi="Arial" w:cs="Arial"/>
                <w:kern w:val="2"/>
                <w:sz w:val="20"/>
              </w:rPr>
              <w:t>5.3.2. dėl kainų lygio pokyčio</w:t>
            </w:r>
            <w:r w:rsidR="00B01F15" w:rsidRPr="00AA4D32">
              <w:rPr>
                <w:rFonts w:ascii="Arial" w:hAnsi="Arial" w:cs="Arial"/>
                <w:kern w:val="2"/>
                <w:sz w:val="20"/>
              </w:rPr>
              <w:t>.</w:t>
            </w:r>
          </w:p>
        </w:tc>
        <w:tc>
          <w:tcPr>
            <w:tcW w:w="5821" w:type="dxa"/>
          </w:tcPr>
          <w:p w14:paraId="54130E94" w14:textId="71E0E69E"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The contract fees will be recalculated:</w:t>
            </w:r>
          </w:p>
          <w:p w14:paraId="7A231775" w14:textId="77777777"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5.3.1. due to changes in the VAT rate;</w:t>
            </w:r>
          </w:p>
          <w:p w14:paraId="55A6045B" w14:textId="6630A973" w:rsidR="00802AE1" w:rsidRPr="00AA4D32" w:rsidRDefault="00802AE1" w:rsidP="007E078D">
            <w:pPr>
              <w:jc w:val="both"/>
              <w:rPr>
                <w:rFonts w:ascii="Arial" w:hAnsi="Arial" w:cs="Arial"/>
                <w:color w:val="FF0000"/>
                <w:kern w:val="2"/>
                <w:sz w:val="20"/>
                <w:lang w:val="en-US"/>
              </w:rPr>
            </w:pPr>
            <w:r w:rsidRPr="00AA4D32">
              <w:rPr>
                <w:rFonts w:ascii="Arial" w:hAnsi="Arial" w:cs="Arial"/>
                <w:kern w:val="2"/>
                <w:sz w:val="20"/>
                <w:lang w:val="en-US"/>
              </w:rPr>
              <w:t>5.3.2. due to changes in the price level</w:t>
            </w:r>
            <w:r w:rsidR="00B01F15" w:rsidRPr="00AA4D32">
              <w:rPr>
                <w:rFonts w:ascii="Arial" w:hAnsi="Arial" w:cs="Arial"/>
                <w:kern w:val="2"/>
                <w:sz w:val="20"/>
                <w:lang w:val="en-US"/>
              </w:rPr>
              <w:t>.</w:t>
            </w:r>
          </w:p>
        </w:tc>
      </w:tr>
      <w:tr w:rsidR="00802AE1" w:rsidRPr="00AA4D32" w14:paraId="60DB47C3" w14:textId="77777777" w:rsidTr="007E078D">
        <w:trPr>
          <w:trHeight w:val="85"/>
        </w:trPr>
        <w:tc>
          <w:tcPr>
            <w:tcW w:w="5395" w:type="dxa"/>
          </w:tcPr>
          <w:p w14:paraId="68F68875" w14:textId="34DD31C3" w:rsidR="00802AE1" w:rsidRPr="00AA4D32" w:rsidRDefault="00802AE1" w:rsidP="007E078D">
            <w:pPr>
              <w:jc w:val="both"/>
              <w:rPr>
                <w:rFonts w:ascii="Arial" w:hAnsi="Arial" w:cs="Arial"/>
                <w:color w:val="4472C4"/>
                <w:kern w:val="2"/>
                <w:sz w:val="20"/>
              </w:rPr>
            </w:pPr>
            <w:r w:rsidRPr="00AA4D32">
              <w:rPr>
                <w:rFonts w:ascii="Arial" w:hAnsi="Arial" w:cs="Arial"/>
                <w:b/>
                <w:bCs/>
                <w:kern w:val="2"/>
                <w:sz w:val="20"/>
              </w:rPr>
              <w:t>5.3.1. Sutarties kainos / įkainių peržiūra dėl PVM tarifo pasikeitimo</w:t>
            </w:r>
          </w:p>
        </w:tc>
        <w:tc>
          <w:tcPr>
            <w:tcW w:w="5821" w:type="dxa"/>
          </w:tcPr>
          <w:p w14:paraId="54DDED09" w14:textId="003B5150" w:rsidR="00802AE1" w:rsidRPr="00AA4D32" w:rsidRDefault="00802AE1" w:rsidP="007E078D">
            <w:pPr>
              <w:jc w:val="both"/>
              <w:rPr>
                <w:rFonts w:ascii="Arial" w:hAnsi="Arial" w:cs="Arial"/>
                <w:color w:val="4472C4"/>
                <w:kern w:val="2"/>
                <w:sz w:val="20"/>
                <w:lang w:val="en-US"/>
              </w:rPr>
            </w:pPr>
            <w:r w:rsidRPr="00AA4D32">
              <w:rPr>
                <w:rFonts w:ascii="Arial" w:hAnsi="Arial" w:cs="Arial"/>
                <w:b/>
                <w:bCs/>
                <w:kern w:val="2"/>
                <w:sz w:val="20"/>
                <w:lang w:val="en-US"/>
              </w:rPr>
              <w:t>5.3.1. Revision of the Contract price/fees due to a change in the VAT rate</w:t>
            </w:r>
          </w:p>
        </w:tc>
      </w:tr>
      <w:tr w:rsidR="00802AE1" w:rsidRPr="00AA4D32" w14:paraId="0422D25B" w14:textId="77777777" w:rsidTr="007E078D">
        <w:trPr>
          <w:trHeight w:val="85"/>
        </w:trPr>
        <w:tc>
          <w:tcPr>
            <w:tcW w:w="5395" w:type="dxa"/>
          </w:tcPr>
          <w:p w14:paraId="59B56C63" w14:textId="73E18434" w:rsidR="00802AE1" w:rsidRPr="00AA4D32" w:rsidRDefault="00802AE1" w:rsidP="007E078D">
            <w:pPr>
              <w:jc w:val="both"/>
              <w:rPr>
                <w:rFonts w:ascii="Arial" w:hAnsi="Arial" w:cs="Arial"/>
                <w:color w:val="FF0000"/>
                <w:kern w:val="2"/>
                <w:sz w:val="20"/>
              </w:rPr>
            </w:pPr>
            <w:r w:rsidRPr="00AA4D32">
              <w:rPr>
                <w:rFonts w:ascii="Arial" w:hAnsi="Arial" w:cs="Arial"/>
                <w:kern w:val="2"/>
                <w:sz w:val="20"/>
              </w:rPr>
              <w:t>Perskaičiuota Sutarties kaina / Prekių įkainiai įforminami Susitarimu ir turi būti taikomi nuo naujo PVM įvedimo datos (nepriklausomai nuo to, kada pasirašytas Susitarimas).</w:t>
            </w:r>
          </w:p>
        </w:tc>
        <w:tc>
          <w:tcPr>
            <w:tcW w:w="5821" w:type="dxa"/>
          </w:tcPr>
          <w:p w14:paraId="200BEA28" w14:textId="5957F0B1" w:rsidR="00802AE1" w:rsidRPr="00AA4D32" w:rsidRDefault="00802AE1" w:rsidP="007E078D">
            <w:pPr>
              <w:jc w:val="both"/>
              <w:rPr>
                <w:rFonts w:ascii="Arial" w:hAnsi="Arial" w:cs="Arial"/>
                <w:color w:val="4472C4"/>
                <w:kern w:val="2"/>
                <w:sz w:val="20"/>
                <w:lang w:val="en-US"/>
              </w:rPr>
            </w:pPr>
            <w:r w:rsidRPr="00AA4D32">
              <w:rPr>
                <w:rFonts w:ascii="Arial" w:hAnsi="Arial" w:cs="Arial"/>
                <w:kern w:val="2"/>
                <w:sz w:val="20"/>
                <w:lang w:val="en-US"/>
              </w:rPr>
              <w:t xml:space="preserve">The revised Contract Price / Price of Goods shall be </w:t>
            </w:r>
            <w:proofErr w:type="spellStart"/>
            <w:r w:rsidRPr="00AA4D32">
              <w:rPr>
                <w:rFonts w:ascii="Arial" w:hAnsi="Arial" w:cs="Arial"/>
                <w:kern w:val="2"/>
                <w:sz w:val="20"/>
                <w:lang w:val="en-US"/>
              </w:rPr>
              <w:t>formalised</w:t>
            </w:r>
            <w:proofErr w:type="spellEnd"/>
            <w:r w:rsidRPr="00AA4D32">
              <w:rPr>
                <w:rFonts w:ascii="Arial" w:hAnsi="Arial" w:cs="Arial"/>
                <w:kern w:val="2"/>
                <w:sz w:val="20"/>
                <w:lang w:val="en-US"/>
              </w:rPr>
              <w:t xml:space="preserve"> in an Agreement and shall apply from the date of introduction of the new VAT (irrespective of when the Agreement is signed).</w:t>
            </w:r>
          </w:p>
        </w:tc>
      </w:tr>
      <w:tr w:rsidR="00802AE1" w:rsidRPr="00AA4D32" w14:paraId="79DE6A1F" w14:textId="77777777" w:rsidTr="007E078D">
        <w:trPr>
          <w:trHeight w:val="85"/>
        </w:trPr>
        <w:tc>
          <w:tcPr>
            <w:tcW w:w="5395" w:type="dxa"/>
          </w:tcPr>
          <w:p w14:paraId="65E7776D" w14:textId="03AD630E" w:rsidR="00802AE1" w:rsidRPr="00AA4D32" w:rsidRDefault="00802AE1" w:rsidP="007E078D">
            <w:pPr>
              <w:jc w:val="both"/>
              <w:rPr>
                <w:rFonts w:ascii="Arial" w:hAnsi="Arial" w:cs="Arial"/>
                <w:b/>
                <w:bCs/>
                <w:kern w:val="2"/>
                <w:sz w:val="20"/>
              </w:rPr>
            </w:pPr>
            <w:r w:rsidRPr="00AA4D32">
              <w:rPr>
                <w:rFonts w:ascii="Arial" w:hAnsi="Arial" w:cs="Arial"/>
                <w:b/>
                <w:bCs/>
                <w:kern w:val="2"/>
                <w:sz w:val="20"/>
              </w:rPr>
              <w:t>5.3.2. Sutarties kainos / įkainių peržiūra dėl kainų lygio pokyčio</w:t>
            </w:r>
          </w:p>
        </w:tc>
        <w:tc>
          <w:tcPr>
            <w:tcW w:w="5821" w:type="dxa"/>
          </w:tcPr>
          <w:p w14:paraId="7BDD7500" w14:textId="65D0284A"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5.3.2. Revision of the Contract price/fees due to a change in the price level</w:t>
            </w:r>
          </w:p>
        </w:tc>
      </w:tr>
      <w:tr w:rsidR="00802AE1" w:rsidRPr="00AA4D32" w14:paraId="0B786A9D" w14:textId="77777777" w:rsidTr="007E078D">
        <w:trPr>
          <w:trHeight w:val="85"/>
        </w:trPr>
        <w:tc>
          <w:tcPr>
            <w:tcW w:w="5395" w:type="dxa"/>
          </w:tcPr>
          <w:p w14:paraId="5A2D1592" w14:textId="2965646F" w:rsidR="00802AE1" w:rsidRPr="00AA4D32" w:rsidRDefault="00802AE1" w:rsidP="007E078D">
            <w:pPr>
              <w:jc w:val="both"/>
              <w:rPr>
                <w:rFonts w:ascii="Arial" w:hAnsi="Arial" w:cs="Arial"/>
                <w:kern w:val="2"/>
                <w:sz w:val="20"/>
              </w:rPr>
            </w:pPr>
            <w:r w:rsidRPr="00AA4D32">
              <w:rPr>
                <w:rFonts w:ascii="Arial" w:hAnsi="Arial" w:cs="Arial"/>
                <w:kern w:val="2"/>
                <w:sz w:val="20"/>
              </w:rPr>
              <w:t>5.3.2.1. Įkainiai Sutarties galiojimo laikotarpiu gali būti perskaičiuojami tokiomis sąlygomis:</w:t>
            </w:r>
          </w:p>
          <w:p w14:paraId="7C290F33" w14:textId="55FBE4EF"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5.3.2.2. Jei Valstybės duomenų agentūros (www.stat.gov.lt)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4E391422" w14:textId="742E2DCA"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5.3.2.3.  Įkainių perskaičiavimą inicijuojanti Šalis turi informuoti kitą Šalį raštu apie pageidavimą perskaičiuoti įkainius;</w:t>
            </w:r>
          </w:p>
          <w:p w14:paraId="7EC638E2" w14:textId="01888ADD"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5.3.2.4.  Įkainiai perskaičiuojami pagal žemiau pateiktą formulę:</w:t>
            </w:r>
          </w:p>
          <w:p w14:paraId="158142D2" w14:textId="77777777" w:rsidR="00802AE1" w:rsidRPr="00AA4D32" w:rsidRDefault="00802AE1" w:rsidP="007E078D">
            <w:pPr>
              <w:pStyle w:val="prastasis1"/>
              <w:jc w:val="both"/>
              <w:rPr>
                <w:rFonts w:ascii="Arial" w:hAnsi="Arial" w:cs="Arial"/>
                <w:kern w:val="2"/>
                <w:sz w:val="20"/>
                <w:lang w:eastAsia="en-US"/>
              </w:rPr>
            </w:pPr>
            <w:proofErr w:type="spellStart"/>
            <w:r w:rsidRPr="00AA4D32">
              <w:rPr>
                <w:rFonts w:ascii="Arial" w:hAnsi="Arial" w:cs="Arial"/>
                <w:kern w:val="2"/>
                <w:sz w:val="20"/>
                <w:lang w:eastAsia="en-US"/>
              </w:rPr>
              <w:t>Cpn</w:t>
            </w:r>
            <w:proofErr w:type="spellEnd"/>
            <w:r w:rsidRPr="00AA4D32">
              <w:rPr>
                <w:rFonts w:ascii="Arial" w:hAnsi="Arial" w:cs="Arial"/>
                <w:kern w:val="2"/>
                <w:sz w:val="20"/>
                <w:lang w:eastAsia="en-US"/>
              </w:rPr>
              <w:t xml:space="preserve"> = </w:t>
            </w:r>
            <w:proofErr w:type="spellStart"/>
            <w:r w:rsidRPr="00AA4D32">
              <w:rPr>
                <w:rFonts w:ascii="Arial" w:hAnsi="Arial" w:cs="Arial"/>
                <w:kern w:val="2"/>
                <w:sz w:val="20"/>
                <w:lang w:eastAsia="en-US"/>
              </w:rPr>
              <w:t>Sn</w:t>
            </w:r>
            <w:proofErr w:type="spellEnd"/>
            <w:r w:rsidRPr="00AA4D32">
              <w:rPr>
                <w:rFonts w:ascii="Arial" w:hAnsi="Arial" w:cs="Arial"/>
                <w:kern w:val="2"/>
                <w:sz w:val="20"/>
                <w:lang w:eastAsia="en-US"/>
              </w:rPr>
              <w:t xml:space="preserve"> x(1+(I-X)/100)</w:t>
            </w:r>
          </w:p>
          <w:p w14:paraId="1AED2A90" w14:textId="77777777"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Kur:</w:t>
            </w:r>
          </w:p>
          <w:p w14:paraId="1786999A" w14:textId="77777777" w:rsidR="00802AE1" w:rsidRPr="00AA4D32" w:rsidRDefault="00802AE1" w:rsidP="007E078D">
            <w:pPr>
              <w:pStyle w:val="prastasis1"/>
              <w:jc w:val="both"/>
              <w:rPr>
                <w:rFonts w:ascii="Arial" w:hAnsi="Arial" w:cs="Arial"/>
                <w:kern w:val="2"/>
                <w:sz w:val="20"/>
                <w:lang w:eastAsia="en-US"/>
              </w:rPr>
            </w:pPr>
            <w:proofErr w:type="spellStart"/>
            <w:r w:rsidRPr="00AA4D32">
              <w:rPr>
                <w:rFonts w:ascii="Arial" w:hAnsi="Arial" w:cs="Arial"/>
                <w:kern w:val="2"/>
                <w:sz w:val="20"/>
                <w:lang w:eastAsia="en-US"/>
              </w:rPr>
              <w:t>Cpn</w:t>
            </w:r>
            <w:proofErr w:type="spellEnd"/>
            <w:r w:rsidRPr="00AA4D32">
              <w:rPr>
                <w:rFonts w:ascii="Arial" w:hAnsi="Arial" w:cs="Arial"/>
                <w:kern w:val="2"/>
                <w:sz w:val="20"/>
                <w:lang w:eastAsia="en-US"/>
              </w:rPr>
              <w:t xml:space="preserve"> – perskaičiuotas Prekėms taikomas įkainis;</w:t>
            </w:r>
          </w:p>
          <w:p w14:paraId="21BF60C5" w14:textId="77777777" w:rsidR="00802AE1" w:rsidRPr="00AA4D32" w:rsidRDefault="00802AE1" w:rsidP="007E078D">
            <w:pPr>
              <w:pStyle w:val="prastasis1"/>
              <w:jc w:val="both"/>
              <w:rPr>
                <w:rFonts w:ascii="Arial" w:hAnsi="Arial" w:cs="Arial"/>
                <w:kern w:val="2"/>
                <w:sz w:val="20"/>
                <w:lang w:eastAsia="en-US"/>
              </w:rPr>
            </w:pPr>
            <w:proofErr w:type="spellStart"/>
            <w:r w:rsidRPr="00AA4D32">
              <w:rPr>
                <w:rFonts w:ascii="Arial" w:hAnsi="Arial" w:cs="Arial"/>
                <w:kern w:val="2"/>
                <w:sz w:val="20"/>
                <w:lang w:eastAsia="en-US"/>
              </w:rPr>
              <w:t>Sn</w:t>
            </w:r>
            <w:proofErr w:type="spellEnd"/>
            <w:r w:rsidRPr="00AA4D32">
              <w:rPr>
                <w:rFonts w:ascii="Arial" w:hAnsi="Arial" w:cs="Arial"/>
                <w:kern w:val="2"/>
                <w:sz w:val="20"/>
                <w:lang w:eastAsia="en-US"/>
              </w:rPr>
              <w:t xml:space="preserve"> – Sutartyje numatytas (arba paskutinį kartą perskaičiuotas) Prekėms taikomas įkainis;</w:t>
            </w:r>
          </w:p>
          <w:p w14:paraId="45F02568" w14:textId="77777777"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28D7D755" w14:textId="77777777"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X – neigiamo pokyčio  atveju (- 5), teigiamo pokyčio atveju 5.</w:t>
            </w:r>
          </w:p>
          <w:p w14:paraId="7B6C9577" w14:textId="566B421E"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 xml:space="preserve">5.3.2.5.. Duomenų šaltinis - http://www.stat.gov.lt, pagrindiniai Lietuvos Respublikos rodikliai. Perskaičiuoti įkainiai įsigalioja nuo abiejų Šalių susitarimo dėl Sutarties pakeitimo pasirašymo dienos, jei pačiame susitarime nenumatyta kitaip, bei galioja tik tai Prekių daliai, kuri Pirkėjo dar nebuvo </w:t>
            </w:r>
            <w:proofErr w:type="spellStart"/>
            <w:r w:rsidRPr="00AA4D32">
              <w:rPr>
                <w:rFonts w:ascii="Arial" w:hAnsi="Arial" w:cs="Arial"/>
                <w:kern w:val="2"/>
                <w:sz w:val="20"/>
                <w:lang w:eastAsia="en-US"/>
              </w:rPr>
              <w:t>užaktuota</w:t>
            </w:r>
            <w:proofErr w:type="spellEnd"/>
            <w:r w:rsidRPr="00AA4D32">
              <w:rPr>
                <w:rFonts w:ascii="Arial" w:hAnsi="Arial" w:cs="Arial"/>
                <w:kern w:val="2"/>
                <w:sz w:val="20"/>
                <w:lang w:eastAsia="en-US"/>
              </w:rPr>
              <w:t xml:space="preserve">. Atlikus įkainių perskaičiavimą, vadovaujantis Viešųjų pirkimų tarnybos direktoriaus patvirtintos Kainodaros taisyklių nustatymo metodikos numatyta tvarka, patikslinama (didėja arba mažėja) pradinė Sutarties vertė. Už Prekes, perduotas iki susitarimo dėl įkainių perskaičiavimo pasirašymo dienos, Pirkėjas apmoka taikant iki tol galiojusį įkainį, o už Prekes, perduotas po susitarimo pasirašymo dienos, Pardavėjui bus apmokama taikant naują įkainį. </w:t>
            </w:r>
          </w:p>
          <w:p w14:paraId="0FAF0246" w14:textId="77777777" w:rsidR="00802AE1" w:rsidRPr="00AA4D32" w:rsidRDefault="00802AE1" w:rsidP="007E078D">
            <w:pPr>
              <w:pStyle w:val="prastasis1"/>
              <w:jc w:val="both"/>
              <w:rPr>
                <w:rFonts w:ascii="Arial" w:hAnsi="Arial" w:cs="Arial"/>
                <w:kern w:val="2"/>
                <w:sz w:val="20"/>
                <w:lang w:eastAsia="en-US"/>
              </w:rPr>
            </w:pPr>
          </w:p>
          <w:p w14:paraId="47F6FDA3" w14:textId="2A65FA97" w:rsidR="00802AE1" w:rsidRPr="00AA4D32" w:rsidRDefault="00802AE1" w:rsidP="007E078D">
            <w:pPr>
              <w:pStyle w:val="prastasis1"/>
              <w:jc w:val="both"/>
              <w:rPr>
                <w:rFonts w:ascii="Arial" w:hAnsi="Arial" w:cs="Arial"/>
                <w:kern w:val="2"/>
                <w:sz w:val="20"/>
                <w:lang w:eastAsia="en-US"/>
              </w:rPr>
            </w:pPr>
            <w:r w:rsidRPr="00AA4D32">
              <w:rPr>
                <w:rFonts w:ascii="Arial" w:hAnsi="Arial" w:cs="Arial"/>
                <w:kern w:val="2"/>
                <w:sz w:val="20"/>
                <w:lang w:eastAsia="en-US"/>
              </w:rPr>
              <w:t xml:space="preserve">5.3.2.6.  Jeigu Prekių perdavimas vėluoja dėl priežasčių, dėl kurių Pardavėjas neįgyja teisės į Prekių perdavimo </w:t>
            </w:r>
            <w:r w:rsidRPr="00AA4D32">
              <w:rPr>
                <w:rFonts w:ascii="Arial" w:hAnsi="Arial" w:cs="Arial"/>
                <w:kern w:val="2"/>
                <w:sz w:val="20"/>
                <w:lang w:eastAsia="en-US"/>
              </w:rPr>
              <w:lastRenderedPageBreak/>
              <w:t>termino pratęsimą (arba atleidimą nuo atsakomybės už Prekių perdavimo termino praleidimą), uždelstų Prekių kaina neperskaičiuojama dėl kainų lygio kilimo, bet turi būti perskaičiuojama dėl kainų lygio kritimo.</w:t>
            </w:r>
          </w:p>
          <w:p w14:paraId="70CB2CEC" w14:textId="625622E4" w:rsidR="00802AE1" w:rsidRPr="00AA4D32" w:rsidRDefault="00802AE1" w:rsidP="007E078D">
            <w:pPr>
              <w:jc w:val="both"/>
              <w:rPr>
                <w:rFonts w:ascii="Arial" w:hAnsi="Arial" w:cs="Arial"/>
                <w:kern w:val="2"/>
                <w:sz w:val="20"/>
              </w:rPr>
            </w:pPr>
          </w:p>
        </w:tc>
        <w:tc>
          <w:tcPr>
            <w:tcW w:w="5821" w:type="dxa"/>
          </w:tcPr>
          <w:p w14:paraId="0FA4033A" w14:textId="7639FB2A"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lastRenderedPageBreak/>
              <w:t xml:space="preserve">5.3.2.1.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may</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revised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during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term</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following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conditions</w:t>
            </w:r>
            <w:proofErr w:type="spellEnd"/>
            <w:r w:rsidRPr="00AA4D32">
              <w:rPr>
                <w:rFonts w:ascii="Arial" w:hAnsi="Arial" w:cs="Arial"/>
                <w:kern w:val="2"/>
                <w:sz w:val="20"/>
                <w:lang w:eastAsia="en-US"/>
              </w:rPr>
              <w:t xml:space="preserve">: </w:t>
            </w:r>
          </w:p>
          <w:p w14:paraId="221C8FC7" w14:textId="623DE599"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5.3.2.2.  </w:t>
            </w:r>
            <w:proofErr w:type="spellStart"/>
            <w:r w:rsidRPr="00AA4D32">
              <w:rPr>
                <w:rFonts w:ascii="Arial" w:hAnsi="Arial" w:cs="Arial"/>
                <w:kern w:val="2"/>
                <w:sz w:val="20"/>
                <w:lang w:eastAsia="en-US"/>
              </w:rPr>
              <w:t>If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value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Consumer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Price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Index</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hereinafter</w:t>
            </w:r>
            <w:proofErr w:type="spellEnd"/>
            <w:r w:rsidRPr="00AA4D32">
              <w:rPr>
                <w:rFonts w:ascii="Arial" w:hAnsi="Arial" w:cs="Arial"/>
                <w:kern w:val="2"/>
                <w:sz w:val="20"/>
                <w:lang w:eastAsia="en-US"/>
              </w:rPr>
              <w:t xml:space="preserve"> - CPI) </w:t>
            </w:r>
            <w:proofErr w:type="spellStart"/>
            <w:r w:rsidRPr="00AA4D32">
              <w:rPr>
                <w:rFonts w:ascii="Arial" w:hAnsi="Arial" w:cs="Arial"/>
                <w:kern w:val="2"/>
                <w:sz w:val="20"/>
                <w:lang w:eastAsia="en-US"/>
              </w:rPr>
              <w:t>published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State</w:t>
            </w:r>
            <w:proofErr w:type="spellEnd"/>
            <w:r w:rsidRPr="00AA4D32">
              <w:rPr>
                <w:rFonts w:ascii="Arial" w:hAnsi="Arial" w:cs="Arial"/>
                <w:kern w:val="2"/>
                <w:sz w:val="20"/>
                <w:lang w:eastAsia="en-US"/>
              </w:rPr>
              <w:t xml:space="preserve"> Data </w:t>
            </w:r>
            <w:proofErr w:type="spellStart"/>
            <w:r w:rsidRPr="00AA4D32">
              <w:rPr>
                <w:rFonts w:ascii="Arial" w:hAnsi="Arial" w:cs="Arial"/>
                <w:kern w:val="2"/>
                <w:sz w:val="20"/>
                <w:lang w:eastAsia="en-US"/>
              </w:rPr>
              <w:t>Agency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Republic</w:t>
            </w:r>
            <w:proofErr w:type="spellEnd"/>
            <w:r w:rsidRPr="00AA4D32">
              <w:rPr>
                <w:rFonts w:ascii="Arial" w:hAnsi="Arial" w:cs="Arial"/>
                <w:kern w:val="2"/>
                <w:sz w:val="20"/>
                <w:lang w:eastAsia="en-US"/>
              </w:rPr>
              <w:t xml:space="preserve"> (www.stat.gov.lt) </w:t>
            </w:r>
            <w:proofErr w:type="spellStart"/>
            <w:r w:rsidRPr="00AA4D32">
              <w:rPr>
                <w:rFonts w:ascii="Arial" w:hAnsi="Arial" w:cs="Arial"/>
                <w:kern w:val="2"/>
                <w:sz w:val="20"/>
                <w:lang w:eastAsia="en-US"/>
              </w:rPr>
              <w:t>changes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by</w:t>
            </w:r>
            <w:proofErr w:type="spellEnd"/>
            <w:r w:rsidRPr="00AA4D32">
              <w:rPr>
                <w:rFonts w:ascii="Arial" w:hAnsi="Arial" w:cs="Arial"/>
                <w:kern w:val="2"/>
                <w:sz w:val="20"/>
                <w:lang w:eastAsia="en-US"/>
              </w:rPr>
              <w:t xml:space="preserve"> 7.5%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more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over</w:t>
            </w:r>
            <w:proofErr w:type="spellEnd"/>
            <w:r w:rsidRPr="00AA4D32">
              <w:rPr>
                <w:rFonts w:ascii="Arial" w:hAnsi="Arial" w:cs="Arial"/>
                <w:kern w:val="2"/>
                <w:sz w:val="20"/>
                <w:lang w:eastAsia="en-US"/>
              </w:rPr>
              <w:t xml:space="preserve"> a </w:t>
            </w:r>
            <w:proofErr w:type="spellStart"/>
            <w:r w:rsidRPr="00AA4D32">
              <w:rPr>
                <w:rFonts w:ascii="Arial" w:hAnsi="Arial" w:cs="Arial"/>
                <w:kern w:val="2"/>
                <w:sz w:val="20"/>
                <w:lang w:eastAsia="en-US"/>
              </w:rPr>
              <w:t>period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6 </w:t>
            </w:r>
            <w:proofErr w:type="spellStart"/>
            <w:r w:rsidRPr="00AA4D32">
              <w:rPr>
                <w:rFonts w:ascii="Arial" w:hAnsi="Arial" w:cs="Arial"/>
                <w:kern w:val="2"/>
                <w:sz w:val="20"/>
                <w:lang w:eastAsia="en-US"/>
              </w:rPr>
              <w:t>months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more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from</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date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conclusion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from</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last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due</w:t>
            </w:r>
            <w:proofErr w:type="spellEnd"/>
            <w:r w:rsidRPr="00AA4D32">
              <w:rPr>
                <w:rFonts w:ascii="Arial" w:hAnsi="Arial" w:cs="Arial"/>
                <w:kern w:val="2"/>
                <w:sz w:val="20"/>
                <w:lang w:eastAsia="en-US"/>
              </w:rPr>
              <w:t xml:space="preserve"> to a </w:t>
            </w:r>
            <w:proofErr w:type="spellStart"/>
            <w:r w:rsidRPr="00AA4D32">
              <w:rPr>
                <w:rFonts w:ascii="Arial" w:hAnsi="Arial" w:cs="Arial"/>
                <w:kern w:val="2"/>
                <w:sz w:val="20"/>
                <w:lang w:eastAsia="en-US"/>
              </w:rPr>
              <w:t>change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CPI </w:t>
            </w:r>
            <w:proofErr w:type="spellStart"/>
            <w:r w:rsidRPr="00AA4D32">
              <w:rPr>
                <w:rFonts w:ascii="Arial" w:hAnsi="Arial" w:cs="Arial"/>
                <w:kern w:val="2"/>
                <w:sz w:val="20"/>
                <w:lang w:eastAsia="en-US"/>
              </w:rPr>
              <w:t>if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have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been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subject</w:t>
            </w:r>
            <w:proofErr w:type="spellEnd"/>
            <w:r w:rsidRPr="00AA4D32">
              <w:rPr>
                <w:rFonts w:ascii="Arial" w:hAnsi="Arial" w:cs="Arial"/>
                <w:kern w:val="2"/>
                <w:sz w:val="20"/>
                <w:lang w:eastAsia="en-US"/>
              </w:rPr>
              <w:t xml:space="preserve"> to a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may</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subject</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initiative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either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Party</w:t>
            </w:r>
            <w:proofErr w:type="spellEnd"/>
            <w:r w:rsidRPr="00AA4D32">
              <w:rPr>
                <w:rFonts w:ascii="Arial" w:hAnsi="Arial" w:cs="Arial"/>
                <w:kern w:val="2"/>
                <w:sz w:val="20"/>
                <w:lang w:eastAsia="en-US"/>
              </w:rPr>
              <w:t>.</w:t>
            </w:r>
          </w:p>
          <w:p w14:paraId="5D1F9846" w14:textId="40D4DFD1"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5.3.2.3.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Party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initiating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rate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inform</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other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Party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writing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its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wish</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recalculate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rates</w:t>
            </w:r>
            <w:proofErr w:type="spellEnd"/>
            <w:r w:rsidRPr="00AA4D32">
              <w:rPr>
                <w:rFonts w:ascii="Arial" w:hAnsi="Arial" w:cs="Arial"/>
                <w:kern w:val="2"/>
                <w:sz w:val="20"/>
                <w:lang w:eastAsia="en-US"/>
              </w:rPr>
              <w:t>;</w:t>
            </w:r>
          </w:p>
          <w:p w14:paraId="20219C15" w14:textId="6C347FF1"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5.3.2.4.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are </w:t>
            </w:r>
            <w:proofErr w:type="spellStart"/>
            <w:r w:rsidRPr="00AA4D32">
              <w:rPr>
                <w:rFonts w:ascii="Arial" w:hAnsi="Arial" w:cs="Arial"/>
                <w:kern w:val="2"/>
                <w:sz w:val="20"/>
                <w:lang w:eastAsia="en-US"/>
              </w:rPr>
              <w:t>recalculated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according</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formula</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below</w:t>
            </w:r>
            <w:proofErr w:type="spellEnd"/>
            <w:r w:rsidRPr="00AA4D32">
              <w:rPr>
                <w:rFonts w:ascii="Arial" w:hAnsi="Arial" w:cs="Arial"/>
                <w:kern w:val="2"/>
                <w:sz w:val="20"/>
                <w:lang w:eastAsia="en-US"/>
              </w:rPr>
              <w:t>:</w:t>
            </w:r>
          </w:p>
          <w:p w14:paraId="446DA5A0" w14:textId="77777777" w:rsidR="00802AE1" w:rsidRPr="00AA4D32" w:rsidRDefault="00802AE1" w:rsidP="007E078D">
            <w:pPr>
              <w:pStyle w:val="prastasis1"/>
              <w:contextualSpacing/>
              <w:jc w:val="both"/>
              <w:textAlignment w:val="auto"/>
              <w:rPr>
                <w:rFonts w:ascii="Arial" w:hAnsi="Arial" w:cs="Arial"/>
                <w:kern w:val="2"/>
                <w:sz w:val="20"/>
                <w:lang w:eastAsia="en-US"/>
              </w:rPr>
            </w:pPr>
            <w:proofErr w:type="spellStart"/>
            <w:r w:rsidRPr="00AA4D32">
              <w:rPr>
                <w:rFonts w:ascii="Arial" w:hAnsi="Arial" w:cs="Arial"/>
                <w:kern w:val="2"/>
                <w:sz w:val="20"/>
                <w:lang w:eastAsia="en-US"/>
              </w:rPr>
              <w:t>Cpn</w:t>
            </w:r>
            <w:proofErr w:type="spellEnd"/>
            <w:r w:rsidRPr="00AA4D32">
              <w:rPr>
                <w:rFonts w:ascii="Arial" w:hAnsi="Arial" w:cs="Arial"/>
                <w:kern w:val="2"/>
                <w:sz w:val="20"/>
                <w:lang w:eastAsia="en-US"/>
              </w:rPr>
              <w:t xml:space="preserve"> = </w:t>
            </w:r>
            <w:proofErr w:type="spellStart"/>
            <w:r w:rsidRPr="00AA4D32">
              <w:rPr>
                <w:rFonts w:ascii="Arial" w:hAnsi="Arial" w:cs="Arial"/>
                <w:kern w:val="2"/>
                <w:sz w:val="20"/>
                <w:lang w:eastAsia="en-US"/>
              </w:rPr>
              <w:t>Sn</w:t>
            </w:r>
            <w:proofErr w:type="spellEnd"/>
            <w:r w:rsidRPr="00AA4D32">
              <w:rPr>
                <w:rFonts w:ascii="Arial" w:hAnsi="Arial" w:cs="Arial"/>
                <w:kern w:val="2"/>
                <w:sz w:val="20"/>
                <w:lang w:eastAsia="en-US"/>
              </w:rPr>
              <w:t xml:space="preserve"> x(1+(I-X)/100)</w:t>
            </w:r>
          </w:p>
          <w:p w14:paraId="3D77B65A" w14:textId="77777777" w:rsidR="00802AE1" w:rsidRPr="00AA4D32" w:rsidRDefault="00802AE1" w:rsidP="007E078D">
            <w:pPr>
              <w:pStyle w:val="prastasis1"/>
              <w:contextualSpacing/>
              <w:jc w:val="both"/>
              <w:textAlignment w:val="auto"/>
              <w:rPr>
                <w:rFonts w:ascii="Arial" w:hAnsi="Arial" w:cs="Arial"/>
                <w:kern w:val="2"/>
                <w:sz w:val="20"/>
                <w:lang w:eastAsia="en-US"/>
              </w:rPr>
            </w:pPr>
            <w:proofErr w:type="spellStart"/>
            <w:r w:rsidRPr="00AA4D32">
              <w:rPr>
                <w:rFonts w:ascii="Arial" w:hAnsi="Arial" w:cs="Arial"/>
                <w:kern w:val="2"/>
                <w:sz w:val="20"/>
                <w:lang w:eastAsia="en-US"/>
              </w:rPr>
              <w:t>Where</w:t>
            </w:r>
            <w:proofErr w:type="spellEnd"/>
            <w:r w:rsidRPr="00AA4D32">
              <w:rPr>
                <w:rFonts w:ascii="Arial" w:hAnsi="Arial" w:cs="Arial"/>
                <w:kern w:val="2"/>
                <w:sz w:val="20"/>
                <w:lang w:eastAsia="en-US"/>
              </w:rPr>
              <w:t>:</w:t>
            </w:r>
          </w:p>
          <w:p w14:paraId="349B829F" w14:textId="77777777" w:rsidR="00802AE1" w:rsidRPr="00AA4D32" w:rsidRDefault="00802AE1" w:rsidP="007E078D">
            <w:pPr>
              <w:pStyle w:val="prastasis1"/>
              <w:contextualSpacing/>
              <w:jc w:val="both"/>
              <w:textAlignment w:val="auto"/>
              <w:rPr>
                <w:rFonts w:ascii="Arial" w:hAnsi="Arial" w:cs="Arial"/>
                <w:kern w:val="2"/>
                <w:sz w:val="20"/>
                <w:lang w:eastAsia="en-US"/>
              </w:rPr>
            </w:pPr>
            <w:proofErr w:type="spellStart"/>
            <w:r w:rsidRPr="00AA4D32">
              <w:rPr>
                <w:rFonts w:ascii="Arial" w:hAnsi="Arial" w:cs="Arial"/>
                <w:kern w:val="2"/>
                <w:sz w:val="20"/>
                <w:lang w:eastAsia="en-US"/>
              </w:rPr>
              <w:t>Cpn</w:t>
            </w:r>
            <w:proofErr w:type="spellEnd"/>
            <w:r w:rsidRPr="00AA4D32">
              <w:rPr>
                <w:rFonts w:ascii="Arial" w:hAnsi="Arial" w:cs="Arial"/>
                <w:kern w:val="2"/>
                <w:sz w:val="20"/>
                <w:lang w:eastAsia="en-US"/>
              </w:rPr>
              <w:t xml:space="preserve"> -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applicable</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w:t>
            </w:r>
          </w:p>
          <w:p w14:paraId="4CEEE521" w14:textId="77777777" w:rsidR="00802AE1" w:rsidRPr="00AA4D32" w:rsidRDefault="00802AE1" w:rsidP="007E078D">
            <w:pPr>
              <w:pStyle w:val="prastasis1"/>
              <w:contextualSpacing/>
              <w:jc w:val="both"/>
              <w:textAlignment w:val="auto"/>
              <w:rPr>
                <w:rFonts w:ascii="Arial" w:hAnsi="Arial" w:cs="Arial"/>
                <w:kern w:val="2"/>
                <w:sz w:val="20"/>
                <w:lang w:eastAsia="en-US"/>
              </w:rPr>
            </w:pPr>
            <w:proofErr w:type="spellStart"/>
            <w:r w:rsidRPr="00AA4D32">
              <w:rPr>
                <w:rFonts w:ascii="Arial" w:hAnsi="Arial" w:cs="Arial"/>
                <w:kern w:val="2"/>
                <w:sz w:val="20"/>
                <w:lang w:eastAsia="en-US"/>
              </w:rPr>
              <w:t>Sn</w:t>
            </w:r>
            <w:proofErr w:type="spellEnd"/>
            <w:r w:rsidRPr="00AA4D32">
              <w:rPr>
                <w:rFonts w:ascii="Arial" w:hAnsi="Arial" w:cs="Arial"/>
                <w:kern w:val="2"/>
                <w:sz w:val="20"/>
                <w:lang w:eastAsia="en-US"/>
              </w:rPr>
              <w:t xml:space="preserve"> -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applicable</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set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out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last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recalculated</w:t>
            </w:r>
            <w:proofErr w:type="spellEnd"/>
            <w:r w:rsidRPr="00AA4D32">
              <w:rPr>
                <w:rFonts w:ascii="Arial" w:hAnsi="Arial" w:cs="Arial"/>
                <w:kern w:val="2"/>
                <w:sz w:val="20"/>
                <w:lang w:eastAsia="en-US"/>
              </w:rPr>
              <w:t>);</w:t>
            </w:r>
          </w:p>
          <w:p w14:paraId="03D8F4E4" w14:textId="77777777"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I -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percentage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change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CPI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negative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case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percentage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entered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with</w:t>
            </w:r>
            <w:proofErr w:type="spellEnd"/>
            <w:r w:rsidRPr="00AA4D32">
              <w:rPr>
                <w:rFonts w:ascii="Arial" w:hAnsi="Arial" w:cs="Arial"/>
                <w:kern w:val="2"/>
                <w:sz w:val="20"/>
                <w:lang w:eastAsia="en-US"/>
              </w:rPr>
              <w:t xml:space="preserve"> a minus </w:t>
            </w:r>
            <w:proofErr w:type="spellStart"/>
            <w:r w:rsidRPr="00AA4D32">
              <w:rPr>
                <w:rFonts w:ascii="Arial" w:hAnsi="Arial" w:cs="Arial"/>
                <w:kern w:val="2"/>
                <w:sz w:val="20"/>
                <w:lang w:eastAsia="en-US"/>
              </w:rPr>
              <w:t>sign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based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most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recent</w:t>
            </w:r>
            <w:proofErr w:type="spellEnd"/>
            <w:r w:rsidRPr="00AA4D32">
              <w:rPr>
                <w:rFonts w:ascii="Arial" w:hAnsi="Arial" w:cs="Arial"/>
                <w:kern w:val="2"/>
                <w:sz w:val="20"/>
                <w:lang w:eastAsia="en-US"/>
              </w:rPr>
              <w:t xml:space="preserve"> CPI </w:t>
            </w:r>
            <w:proofErr w:type="spellStart"/>
            <w:r w:rsidRPr="00AA4D32">
              <w:rPr>
                <w:rFonts w:ascii="Arial" w:hAnsi="Arial" w:cs="Arial"/>
                <w:kern w:val="2"/>
                <w:sz w:val="20"/>
                <w:lang w:eastAsia="en-US"/>
              </w:rPr>
              <w:t>index</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published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prior</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request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compared</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CPI </w:t>
            </w:r>
            <w:proofErr w:type="spellStart"/>
            <w:r w:rsidRPr="00AA4D32">
              <w:rPr>
                <w:rFonts w:ascii="Arial" w:hAnsi="Arial" w:cs="Arial"/>
                <w:kern w:val="2"/>
                <w:sz w:val="20"/>
                <w:lang w:eastAsia="en-US"/>
              </w:rPr>
              <w:t>index</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month</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conclusion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CPI </w:t>
            </w:r>
            <w:proofErr w:type="spellStart"/>
            <w:r w:rsidRPr="00AA4D32">
              <w:rPr>
                <w:rFonts w:ascii="Arial" w:hAnsi="Arial" w:cs="Arial"/>
                <w:kern w:val="2"/>
                <w:sz w:val="20"/>
                <w:lang w:eastAsia="en-US"/>
              </w:rPr>
              <w:t>index</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used</w:t>
            </w:r>
            <w:proofErr w:type="spellEnd"/>
            <w:r w:rsidRPr="00AA4D32">
              <w:rPr>
                <w:rFonts w:ascii="Arial" w:hAnsi="Arial" w:cs="Arial"/>
                <w:kern w:val="2"/>
                <w:sz w:val="20"/>
                <w:lang w:eastAsia="en-US"/>
              </w:rPr>
              <w:t xml:space="preserve"> at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time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last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w:t>
            </w:r>
          </w:p>
          <w:p w14:paraId="35377066" w14:textId="77777777"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X -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case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a </w:t>
            </w:r>
            <w:proofErr w:type="spellStart"/>
            <w:r w:rsidRPr="00AA4D32">
              <w:rPr>
                <w:rFonts w:ascii="Arial" w:hAnsi="Arial" w:cs="Arial"/>
                <w:kern w:val="2"/>
                <w:sz w:val="20"/>
                <w:lang w:eastAsia="en-US"/>
              </w:rPr>
              <w:t>negative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change</w:t>
            </w:r>
            <w:proofErr w:type="spellEnd"/>
            <w:r w:rsidRPr="00AA4D32">
              <w:rPr>
                <w:rFonts w:ascii="Arial" w:hAnsi="Arial" w:cs="Arial"/>
                <w:kern w:val="2"/>
                <w:sz w:val="20"/>
                <w:lang w:eastAsia="en-US"/>
              </w:rPr>
              <w:t xml:space="preserve"> (- 5),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case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a </w:t>
            </w:r>
            <w:proofErr w:type="spellStart"/>
            <w:r w:rsidRPr="00AA4D32">
              <w:rPr>
                <w:rFonts w:ascii="Arial" w:hAnsi="Arial" w:cs="Arial"/>
                <w:kern w:val="2"/>
                <w:sz w:val="20"/>
                <w:lang w:eastAsia="en-US"/>
              </w:rPr>
              <w:t>positive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change</w:t>
            </w:r>
            <w:proofErr w:type="spellEnd"/>
            <w:r w:rsidRPr="00AA4D32">
              <w:rPr>
                <w:rFonts w:ascii="Arial" w:hAnsi="Arial" w:cs="Arial"/>
                <w:kern w:val="2"/>
                <w:sz w:val="20"/>
                <w:lang w:eastAsia="en-US"/>
              </w:rPr>
              <w:t xml:space="preserve"> 5.</w:t>
            </w:r>
          </w:p>
          <w:p w14:paraId="2ADFBAEB" w14:textId="2B5BC63D"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5.3.2.5. Data </w:t>
            </w:r>
            <w:proofErr w:type="spellStart"/>
            <w:r w:rsidRPr="00AA4D32">
              <w:rPr>
                <w:rFonts w:ascii="Arial" w:hAnsi="Arial" w:cs="Arial"/>
                <w:kern w:val="2"/>
                <w:sz w:val="20"/>
                <w:lang w:eastAsia="en-US"/>
              </w:rPr>
              <w:t>source</w:t>
            </w:r>
            <w:proofErr w:type="spellEnd"/>
            <w:r w:rsidRPr="00AA4D32">
              <w:rPr>
                <w:rFonts w:ascii="Arial" w:hAnsi="Arial" w:cs="Arial"/>
                <w:kern w:val="2"/>
                <w:sz w:val="20"/>
                <w:lang w:eastAsia="en-US"/>
              </w:rPr>
              <w:t xml:space="preserve"> - http://www.stat.gov.lt, </w:t>
            </w:r>
            <w:proofErr w:type="spellStart"/>
            <w:r w:rsidRPr="00AA4D32">
              <w:rPr>
                <w:rFonts w:ascii="Arial" w:hAnsi="Arial" w:cs="Arial"/>
                <w:kern w:val="2"/>
                <w:sz w:val="20"/>
                <w:lang w:eastAsia="en-US"/>
              </w:rPr>
              <w:t>key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indicators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Republic</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Lithuania.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take </w:t>
            </w:r>
            <w:proofErr w:type="spellStart"/>
            <w:r w:rsidRPr="00AA4D32">
              <w:rPr>
                <w:rFonts w:ascii="Arial" w:hAnsi="Arial" w:cs="Arial"/>
                <w:kern w:val="2"/>
                <w:sz w:val="20"/>
                <w:lang w:eastAsia="en-US"/>
              </w:rPr>
              <w:t>effect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from</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date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signing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between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Parties to </w:t>
            </w:r>
            <w:proofErr w:type="spellStart"/>
            <w:r w:rsidRPr="00AA4D32">
              <w:rPr>
                <w:rFonts w:ascii="Arial" w:hAnsi="Arial" w:cs="Arial"/>
                <w:kern w:val="2"/>
                <w:sz w:val="20"/>
                <w:lang w:eastAsia="en-US"/>
              </w:rPr>
              <w:t>amend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unless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otherwise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specified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itself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and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apply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only</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that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part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which</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has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not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yet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been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declared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Buyer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Following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initial</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value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revised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increase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decrease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accordance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with</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procedure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set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out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Methodology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Establishing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Pricing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Rules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approved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Director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Public</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Procurement</w:t>
            </w:r>
            <w:proofErr w:type="spellEnd"/>
            <w:r w:rsidRPr="00AA4D32">
              <w:rPr>
                <w:rFonts w:ascii="Arial" w:hAnsi="Arial" w:cs="Arial"/>
                <w:kern w:val="2"/>
                <w:sz w:val="20"/>
                <w:lang w:eastAsia="en-US"/>
              </w:rPr>
              <w:t xml:space="preserve"> Office.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provided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prior</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date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signing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Buyer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paid</w:t>
            </w:r>
            <w:proofErr w:type="spellEnd"/>
            <w:r w:rsidRPr="00AA4D32">
              <w:rPr>
                <w:rFonts w:ascii="Arial" w:hAnsi="Arial" w:cs="Arial"/>
                <w:kern w:val="2"/>
                <w:sz w:val="20"/>
                <w:lang w:eastAsia="en-US"/>
              </w:rPr>
              <w:t xml:space="preserve"> at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prevailing</w:t>
            </w:r>
            <w:proofErr w:type="spellEnd"/>
            <w:r w:rsidRPr="00AA4D32">
              <w:rPr>
                <w:rFonts w:ascii="Arial" w:hAnsi="Arial" w:cs="Arial"/>
                <w:kern w:val="2"/>
                <w:sz w:val="20"/>
                <w:lang w:eastAsia="en-US"/>
              </w:rPr>
              <w:t xml:space="preserve"> rate </w:t>
            </w:r>
            <w:proofErr w:type="spellStart"/>
            <w:r w:rsidRPr="00AA4D32">
              <w:rPr>
                <w:rFonts w:ascii="Arial" w:hAnsi="Arial" w:cs="Arial"/>
                <w:kern w:val="2"/>
                <w:sz w:val="20"/>
                <w:lang w:eastAsia="en-US"/>
              </w:rPr>
              <w:t>and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provided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after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date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signing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recalculation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agreement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Seller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paid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according</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new</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fee</w:t>
            </w:r>
            <w:proofErr w:type="spellEnd"/>
            <w:r w:rsidRPr="00AA4D32">
              <w:rPr>
                <w:rFonts w:ascii="Arial" w:hAnsi="Arial" w:cs="Arial"/>
                <w:kern w:val="2"/>
                <w:sz w:val="20"/>
                <w:lang w:eastAsia="en-US"/>
              </w:rPr>
              <w:t xml:space="preserve">. </w:t>
            </w:r>
          </w:p>
          <w:p w14:paraId="3D875298" w14:textId="419B380E" w:rsidR="00802AE1" w:rsidRPr="00AA4D32" w:rsidRDefault="00802AE1" w:rsidP="007E078D">
            <w:pPr>
              <w:pStyle w:val="prastasis1"/>
              <w:contextualSpacing/>
              <w:jc w:val="both"/>
              <w:textAlignment w:val="auto"/>
              <w:rPr>
                <w:rFonts w:ascii="Arial" w:hAnsi="Arial" w:cs="Arial"/>
                <w:kern w:val="2"/>
                <w:sz w:val="20"/>
                <w:lang w:eastAsia="en-US"/>
              </w:rPr>
            </w:pPr>
            <w:r w:rsidRPr="00AA4D32">
              <w:rPr>
                <w:rFonts w:ascii="Arial" w:hAnsi="Arial" w:cs="Arial"/>
                <w:kern w:val="2"/>
                <w:sz w:val="20"/>
                <w:lang w:eastAsia="en-US"/>
              </w:rPr>
              <w:t xml:space="preserve">5.3.2.6.  </w:t>
            </w:r>
            <w:proofErr w:type="spellStart"/>
            <w:r w:rsidRPr="00AA4D32">
              <w:rPr>
                <w:rFonts w:ascii="Arial" w:hAnsi="Arial" w:cs="Arial"/>
                <w:kern w:val="2"/>
                <w:sz w:val="20"/>
                <w:lang w:eastAsia="en-US"/>
              </w:rPr>
              <w:t>If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transfer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delayed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reasons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which</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do</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not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entitle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Seller</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an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extension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time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limit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transfer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an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exemption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from</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liability</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missing</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lastRenderedPageBreak/>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time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limit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for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transfer</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price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of</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delayed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Goods</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not</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recalculated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relation</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increase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price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level</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but</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shall</w:t>
            </w:r>
            <w:proofErr w:type="spellEnd"/>
            <w:r w:rsidRPr="00AA4D32">
              <w:rPr>
                <w:rFonts w:ascii="Arial" w:hAnsi="Arial" w:cs="Arial"/>
                <w:kern w:val="2"/>
                <w:sz w:val="20"/>
                <w:lang w:eastAsia="en-US"/>
              </w:rPr>
              <w:t xml:space="preserve"> be </w:t>
            </w:r>
            <w:proofErr w:type="spellStart"/>
            <w:r w:rsidRPr="00AA4D32">
              <w:rPr>
                <w:rFonts w:ascii="Arial" w:hAnsi="Arial" w:cs="Arial"/>
                <w:kern w:val="2"/>
                <w:sz w:val="20"/>
                <w:lang w:eastAsia="en-US"/>
              </w:rPr>
              <w:t>recalculated</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relation</w:t>
            </w:r>
            <w:proofErr w:type="spellEnd"/>
            <w:r w:rsidRPr="00AA4D32">
              <w:rPr>
                <w:rFonts w:ascii="Arial" w:hAnsi="Arial" w:cs="Arial"/>
                <w:kern w:val="2"/>
                <w:sz w:val="20"/>
                <w:lang w:eastAsia="en-US"/>
              </w:rPr>
              <w:t xml:space="preserve"> to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fall</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in</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the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price</w:t>
            </w:r>
            <w:proofErr w:type="spellEnd"/>
            <w:r w:rsidRPr="00AA4D32">
              <w:rPr>
                <w:rFonts w:ascii="Arial" w:hAnsi="Arial" w:cs="Arial"/>
                <w:kern w:val="2"/>
                <w:sz w:val="20"/>
                <w:lang w:eastAsia="en-US"/>
              </w:rPr>
              <w:t xml:space="preserve"> </w:t>
            </w:r>
            <w:proofErr w:type="spellStart"/>
            <w:r w:rsidRPr="00AA4D32">
              <w:rPr>
                <w:rFonts w:ascii="Arial" w:hAnsi="Arial" w:cs="Arial"/>
                <w:kern w:val="2"/>
                <w:sz w:val="20"/>
                <w:lang w:eastAsia="en-US"/>
              </w:rPr>
              <w:t>level</w:t>
            </w:r>
            <w:proofErr w:type="spellEnd"/>
            <w:r w:rsidRPr="00AA4D32">
              <w:rPr>
                <w:rFonts w:ascii="Arial" w:hAnsi="Arial" w:cs="Arial"/>
                <w:kern w:val="2"/>
                <w:sz w:val="20"/>
                <w:lang w:eastAsia="en-US"/>
              </w:rPr>
              <w:t>.</w:t>
            </w:r>
          </w:p>
        </w:tc>
      </w:tr>
      <w:tr w:rsidR="00802AE1" w:rsidRPr="00AA4D32" w14:paraId="37AA2AA4" w14:textId="77777777" w:rsidTr="007E078D">
        <w:trPr>
          <w:trHeight w:val="85"/>
        </w:trPr>
        <w:tc>
          <w:tcPr>
            <w:tcW w:w="5395" w:type="dxa"/>
          </w:tcPr>
          <w:p w14:paraId="49B405D9" w14:textId="2AE6DF9E" w:rsidR="00802AE1" w:rsidRPr="00AA4D32" w:rsidRDefault="00802AE1" w:rsidP="007E078D">
            <w:pPr>
              <w:jc w:val="both"/>
              <w:rPr>
                <w:rFonts w:ascii="Arial" w:hAnsi="Arial" w:cs="Arial"/>
                <w:b/>
                <w:bCs/>
                <w:kern w:val="2"/>
                <w:sz w:val="20"/>
              </w:rPr>
            </w:pPr>
            <w:r w:rsidRPr="00AA4D32">
              <w:rPr>
                <w:rFonts w:ascii="Arial" w:hAnsi="Arial" w:cs="Arial"/>
                <w:b/>
                <w:bCs/>
                <w:kern w:val="2"/>
                <w:sz w:val="20"/>
              </w:rPr>
              <w:lastRenderedPageBreak/>
              <w:t>5.5. Atsiskaitymo su Tiekėju terminas ir tvarka</w:t>
            </w:r>
          </w:p>
        </w:tc>
        <w:tc>
          <w:tcPr>
            <w:tcW w:w="5821" w:type="dxa"/>
          </w:tcPr>
          <w:p w14:paraId="1A512FF9" w14:textId="25F02D33"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5.5 Deadlines and procedure for payment to the Supplier</w:t>
            </w:r>
          </w:p>
        </w:tc>
      </w:tr>
      <w:tr w:rsidR="00802AE1" w:rsidRPr="00AA4D32" w14:paraId="752B70A8" w14:textId="77777777" w:rsidTr="007E078D">
        <w:trPr>
          <w:trHeight w:val="85"/>
        </w:trPr>
        <w:tc>
          <w:tcPr>
            <w:tcW w:w="5395" w:type="dxa"/>
          </w:tcPr>
          <w:p w14:paraId="45554962" w14:textId="2F38A22D" w:rsidR="00802AE1" w:rsidRPr="00AA4D32" w:rsidRDefault="00802AE1" w:rsidP="007E078D">
            <w:pPr>
              <w:jc w:val="both"/>
              <w:rPr>
                <w:rFonts w:ascii="Arial" w:hAnsi="Arial" w:cs="Arial"/>
                <w:kern w:val="2"/>
                <w:sz w:val="20"/>
              </w:rPr>
            </w:pPr>
            <w:r w:rsidRPr="00AA4D32">
              <w:rPr>
                <w:rFonts w:ascii="Arial" w:hAnsi="Arial" w:cs="Arial"/>
                <w:kern w:val="2"/>
                <w:sz w:val="20"/>
              </w:rPr>
              <w:t>Pirkėjas atsiskaito su Tiekėju ne vėliau kaip per 30 dienų nuo Sąskaitos gavimo dienos.</w:t>
            </w:r>
          </w:p>
          <w:p w14:paraId="73ED01B3" w14:textId="77777777" w:rsidR="00802AE1" w:rsidRPr="00AA4D32" w:rsidRDefault="00802AE1" w:rsidP="007E078D">
            <w:pPr>
              <w:jc w:val="both"/>
              <w:rPr>
                <w:rFonts w:ascii="Arial" w:hAnsi="Arial" w:cs="Arial"/>
                <w:kern w:val="2"/>
                <w:sz w:val="20"/>
              </w:rPr>
            </w:pPr>
          </w:p>
          <w:p w14:paraId="4CCDCB98" w14:textId="04A0D9FA" w:rsidR="00802AE1" w:rsidRPr="00AA4D32" w:rsidRDefault="00802AE1" w:rsidP="007E078D">
            <w:pPr>
              <w:jc w:val="both"/>
              <w:rPr>
                <w:rFonts w:ascii="Arial" w:hAnsi="Arial" w:cs="Arial"/>
                <w:color w:val="000000"/>
                <w:kern w:val="2"/>
                <w:sz w:val="20"/>
                <w:shd w:val="clear" w:color="auto" w:fill="FFFFFF"/>
              </w:rPr>
            </w:pPr>
            <w:r w:rsidRPr="00AA4D32">
              <w:rPr>
                <w:rFonts w:ascii="Arial" w:hAnsi="Arial" w:cs="Arial"/>
                <w:kern w:val="2"/>
                <w:sz w:val="20"/>
                <w:shd w:val="clear" w:color="auto" w:fill="FFFFFF"/>
              </w:rPr>
              <w:t>Apmokėjimo sąlygos:  įvykdžius užsakymą, mokama už konkretų kiekį / apimtį pagal nustatytus įkainius.</w:t>
            </w:r>
          </w:p>
        </w:tc>
        <w:tc>
          <w:tcPr>
            <w:tcW w:w="5821" w:type="dxa"/>
          </w:tcPr>
          <w:p w14:paraId="7CCE2BED" w14:textId="7D4EADCD"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The Buyer shall settle with the Supplier no later than 30 days</w:t>
            </w:r>
            <w:r w:rsidRPr="00AA4D32">
              <w:rPr>
                <w:rFonts w:ascii="Arial" w:hAnsi="Arial" w:cs="Arial"/>
                <w:color w:val="4472C4"/>
                <w:kern w:val="2"/>
                <w:sz w:val="20"/>
                <w:lang w:val="en-US"/>
              </w:rPr>
              <w:t xml:space="preserve"> </w:t>
            </w:r>
            <w:r w:rsidRPr="00AA4D32">
              <w:rPr>
                <w:rFonts w:ascii="Arial" w:hAnsi="Arial" w:cs="Arial"/>
                <w:kern w:val="2"/>
                <w:sz w:val="20"/>
                <w:lang w:val="en-US"/>
              </w:rPr>
              <w:t>from the date of receipt of the Invoice.</w:t>
            </w:r>
          </w:p>
          <w:p w14:paraId="0C78154B" w14:textId="77777777" w:rsidR="00802AE1" w:rsidRPr="00AA4D32" w:rsidRDefault="00802AE1" w:rsidP="007E078D">
            <w:pPr>
              <w:jc w:val="both"/>
              <w:rPr>
                <w:rFonts w:ascii="Arial" w:hAnsi="Arial" w:cs="Arial"/>
                <w:kern w:val="2"/>
                <w:sz w:val="20"/>
                <w:lang w:val="en-US"/>
              </w:rPr>
            </w:pPr>
          </w:p>
          <w:p w14:paraId="0E0872DE" w14:textId="29D7048B"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Payment terms: payment for a specific quantity/volume upon fulfilment of an order, according to the rates set.</w:t>
            </w:r>
          </w:p>
        </w:tc>
      </w:tr>
      <w:tr w:rsidR="00802AE1" w:rsidRPr="00AA4D32" w14:paraId="7B8936D5" w14:textId="77777777" w:rsidTr="007E078D">
        <w:trPr>
          <w:trHeight w:val="85"/>
        </w:trPr>
        <w:tc>
          <w:tcPr>
            <w:tcW w:w="5395" w:type="dxa"/>
          </w:tcPr>
          <w:p w14:paraId="4A8ED1FF" w14:textId="4A7141BA" w:rsidR="00802AE1" w:rsidRPr="00AA4D32" w:rsidRDefault="00802AE1" w:rsidP="00BC5356">
            <w:pPr>
              <w:jc w:val="center"/>
              <w:rPr>
                <w:rFonts w:ascii="Arial" w:hAnsi="Arial" w:cs="Arial"/>
                <w:kern w:val="2"/>
                <w:sz w:val="20"/>
              </w:rPr>
            </w:pPr>
            <w:r w:rsidRPr="00AA4D32">
              <w:rPr>
                <w:rFonts w:ascii="Arial" w:hAnsi="Arial" w:cs="Arial"/>
                <w:b/>
                <w:bCs/>
                <w:kern w:val="2"/>
                <w:sz w:val="20"/>
              </w:rPr>
              <w:t>6. PREKIŲ KOKYBĖ IR GARANTINIAI ĮSIPAREIGOJIMAI</w:t>
            </w:r>
          </w:p>
        </w:tc>
        <w:tc>
          <w:tcPr>
            <w:tcW w:w="5821" w:type="dxa"/>
          </w:tcPr>
          <w:p w14:paraId="641B0484" w14:textId="58386E6F" w:rsidR="00802AE1" w:rsidRPr="00AA4D32" w:rsidRDefault="00802AE1" w:rsidP="00BC5356">
            <w:pPr>
              <w:jc w:val="center"/>
              <w:rPr>
                <w:rFonts w:ascii="Arial" w:hAnsi="Arial" w:cs="Arial"/>
                <w:kern w:val="2"/>
                <w:sz w:val="20"/>
                <w:lang w:val="en-US"/>
              </w:rPr>
            </w:pPr>
            <w:r w:rsidRPr="00AA4D32">
              <w:rPr>
                <w:rFonts w:ascii="Arial" w:hAnsi="Arial" w:cs="Arial"/>
                <w:b/>
                <w:bCs/>
                <w:kern w:val="2"/>
                <w:sz w:val="20"/>
                <w:lang w:val="en-US"/>
              </w:rPr>
              <w:t>6. PRODUCT QUALITY AND WARRANTY OBLIGATIONS</w:t>
            </w:r>
          </w:p>
        </w:tc>
      </w:tr>
      <w:tr w:rsidR="00802AE1" w:rsidRPr="00AA4D32" w14:paraId="61D4007A" w14:textId="77777777" w:rsidTr="007E078D">
        <w:trPr>
          <w:trHeight w:val="85"/>
        </w:trPr>
        <w:tc>
          <w:tcPr>
            <w:tcW w:w="5395" w:type="dxa"/>
          </w:tcPr>
          <w:p w14:paraId="64E3ED8F" w14:textId="33099313" w:rsidR="00802AE1" w:rsidRPr="00AA4D32" w:rsidRDefault="00802AE1" w:rsidP="007E078D">
            <w:pPr>
              <w:jc w:val="both"/>
              <w:rPr>
                <w:rFonts w:ascii="Arial" w:hAnsi="Arial" w:cs="Arial"/>
                <w:b/>
                <w:bCs/>
                <w:kern w:val="2"/>
                <w:sz w:val="20"/>
              </w:rPr>
            </w:pPr>
            <w:r w:rsidRPr="00AA4D32">
              <w:rPr>
                <w:rFonts w:ascii="Arial" w:hAnsi="Arial" w:cs="Arial"/>
                <w:b/>
                <w:bCs/>
                <w:kern w:val="2"/>
                <w:sz w:val="20"/>
              </w:rPr>
              <w:t>6.1. Garantinis terminas</w:t>
            </w:r>
          </w:p>
        </w:tc>
        <w:tc>
          <w:tcPr>
            <w:tcW w:w="5821" w:type="dxa"/>
          </w:tcPr>
          <w:p w14:paraId="171D8069" w14:textId="72364602"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6.1. Warranty period</w:t>
            </w:r>
          </w:p>
        </w:tc>
      </w:tr>
      <w:tr w:rsidR="00802AE1" w:rsidRPr="00AA4D32" w14:paraId="3C3B4594" w14:textId="77777777" w:rsidTr="007E078D">
        <w:trPr>
          <w:trHeight w:val="85"/>
        </w:trPr>
        <w:tc>
          <w:tcPr>
            <w:tcW w:w="5395" w:type="dxa"/>
          </w:tcPr>
          <w:p w14:paraId="42B70B61" w14:textId="614DDE0D" w:rsidR="00802AE1" w:rsidRPr="00AA4D32" w:rsidRDefault="00802AE1" w:rsidP="007E078D">
            <w:pPr>
              <w:jc w:val="both"/>
              <w:rPr>
                <w:rFonts w:ascii="Arial" w:hAnsi="Arial" w:cs="Arial"/>
                <w:kern w:val="2"/>
                <w:sz w:val="20"/>
              </w:rPr>
            </w:pPr>
            <w:r w:rsidRPr="00AA4D32">
              <w:rPr>
                <w:rFonts w:ascii="Arial" w:hAnsi="Arial" w:cs="Arial"/>
                <w:kern w:val="2"/>
                <w:sz w:val="20"/>
              </w:rPr>
              <w:t xml:space="preserve">Prekėms nustatomas Tiekėjo pasiūlytas arba Prekių gamintojo taikomas Garantinis terminas, tačiau bet kokiu atveju </w:t>
            </w:r>
            <w:r w:rsidRPr="00AA4D32">
              <w:rPr>
                <w:rFonts w:ascii="Arial" w:hAnsi="Arial" w:cs="Arial"/>
                <w:b/>
                <w:bCs/>
                <w:kern w:val="2"/>
                <w:sz w:val="20"/>
              </w:rPr>
              <w:t>ne trumpesnis kaip</w:t>
            </w:r>
            <w:r w:rsidRPr="00AA4D32">
              <w:rPr>
                <w:rFonts w:ascii="Arial" w:hAnsi="Arial" w:cs="Arial"/>
                <w:kern w:val="2"/>
                <w:sz w:val="20"/>
              </w:rPr>
              <w:t xml:space="preserve"> 24 mėnesiai. Garantinis terminas, skaičiuojamas nuo Prekių perdavimo–priėmimo akto ar Sąskaitos (kai Prekių perdavimo–priėmimo aktas nėra pasirašomas) pasirašymo dienos.</w:t>
            </w:r>
          </w:p>
        </w:tc>
        <w:tc>
          <w:tcPr>
            <w:tcW w:w="5821" w:type="dxa"/>
          </w:tcPr>
          <w:p w14:paraId="033C52A5" w14:textId="2985B0DB"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 xml:space="preserve">The Goods shall be subject to the Warranty Period offered by the Supplier or applied by the manufacturer of the Goods, but in any case </w:t>
            </w:r>
            <w:r w:rsidRPr="00AA4D32">
              <w:rPr>
                <w:rFonts w:ascii="Arial" w:hAnsi="Arial" w:cs="Arial"/>
                <w:b/>
                <w:bCs/>
                <w:kern w:val="2"/>
                <w:sz w:val="20"/>
                <w:lang w:val="en-US"/>
              </w:rPr>
              <w:t>not less than 24 months</w:t>
            </w:r>
            <w:r w:rsidRPr="00AA4D32">
              <w:rPr>
                <w:rFonts w:ascii="Arial" w:hAnsi="Arial" w:cs="Arial"/>
                <w:kern w:val="2"/>
                <w:sz w:val="20"/>
                <w:lang w:val="en-US"/>
              </w:rPr>
              <w:t>. The Warranty Period shall run from the date of signature of the Goods Transfer and Acceptance Deed or the Invoice (in the absence of a Goods Transfer and Acceptance Deed).</w:t>
            </w:r>
          </w:p>
        </w:tc>
      </w:tr>
      <w:tr w:rsidR="00802AE1" w:rsidRPr="00AA4D32" w14:paraId="5A9E6AA1" w14:textId="77777777" w:rsidTr="007E078D">
        <w:trPr>
          <w:trHeight w:val="85"/>
        </w:trPr>
        <w:tc>
          <w:tcPr>
            <w:tcW w:w="5395" w:type="dxa"/>
          </w:tcPr>
          <w:p w14:paraId="6A9B974F" w14:textId="2FDAADCF" w:rsidR="00802AE1" w:rsidRPr="00AA4D32" w:rsidRDefault="00802AE1" w:rsidP="007E078D">
            <w:pPr>
              <w:jc w:val="both"/>
              <w:rPr>
                <w:rFonts w:ascii="Arial" w:hAnsi="Arial" w:cs="Arial"/>
                <w:b/>
                <w:bCs/>
                <w:kern w:val="2"/>
                <w:sz w:val="20"/>
              </w:rPr>
            </w:pPr>
            <w:r w:rsidRPr="00AA4D32">
              <w:rPr>
                <w:rFonts w:ascii="Arial" w:hAnsi="Arial" w:cs="Arial"/>
                <w:b/>
                <w:bCs/>
                <w:kern w:val="2"/>
                <w:sz w:val="20"/>
              </w:rPr>
              <w:t>6.2. Garantinė priežiūra</w:t>
            </w:r>
          </w:p>
        </w:tc>
        <w:tc>
          <w:tcPr>
            <w:tcW w:w="5821" w:type="dxa"/>
          </w:tcPr>
          <w:p w14:paraId="6E089739" w14:textId="401D9B28"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6.2. Warranty maintenance</w:t>
            </w:r>
          </w:p>
        </w:tc>
      </w:tr>
      <w:tr w:rsidR="00802AE1" w:rsidRPr="00AA4D32" w14:paraId="60A18F8E" w14:textId="77777777" w:rsidTr="007E078D">
        <w:trPr>
          <w:trHeight w:val="85"/>
        </w:trPr>
        <w:tc>
          <w:tcPr>
            <w:tcW w:w="5395" w:type="dxa"/>
          </w:tcPr>
          <w:p w14:paraId="6B0E30B6" w14:textId="44D6E515" w:rsidR="00802AE1" w:rsidRPr="00AA4D32" w:rsidRDefault="00802AE1" w:rsidP="007E078D">
            <w:pPr>
              <w:jc w:val="both"/>
              <w:rPr>
                <w:rFonts w:ascii="Arial" w:hAnsi="Arial" w:cs="Arial"/>
                <w:color w:val="4472C4"/>
                <w:kern w:val="2"/>
                <w:sz w:val="20"/>
              </w:rPr>
            </w:pPr>
            <w:r w:rsidRPr="00AA4D32">
              <w:rPr>
                <w:rFonts w:ascii="Arial" w:hAnsi="Arial" w:cs="Arial"/>
                <w:kern w:val="2"/>
                <w:sz w:val="20"/>
              </w:rPr>
              <w:t>Tiekėjas privalo pašalinti trūkumus ne vėliau kaip per 30 dienų</w:t>
            </w:r>
            <w:r w:rsidRPr="00AA4D32">
              <w:rPr>
                <w:rFonts w:ascii="Arial" w:hAnsi="Arial" w:cs="Arial"/>
                <w:color w:val="4472C4"/>
                <w:kern w:val="2"/>
                <w:sz w:val="20"/>
              </w:rPr>
              <w:t>.</w:t>
            </w:r>
          </w:p>
          <w:p w14:paraId="1A6F9D99" w14:textId="77777777" w:rsidR="00802AE1" w:rsidRPr="00AA4D32" w:rsidRDefault="00802AE1" w:rsidP="007E078D">
            <w:pPr>
              <w:jc w:val="both"/>
              <w:rPr>
                <w:rFonts w:ascii="Arial" w:hAnsi="Arial" w:cs="Arial"/>
                <w:color w:val="4472C4"/>
                <w:kern w:val="2"/>
                <w:sz w:val="20"/>
              </w:rPr>
            </w:pPr>
          </w:p>
          <w:p w14:paraId="7242D1B4" w14:textId="46FDA437" w:rsidR="00802AE1" w:rsidRPr="00AA4D32" w:rsidRDefault="00802AE1" w:rsidP="007E078D">
            <w:pPr>
              <w:jc w:val="both"/>
              <w:rPr>
                <w:rFonts w:ascii="Arial" w:hAnsi="Arial" w:cs="Arial"/>
                <w:kern w:val="2"/>
                <w:sz w:val="20"/>
              </w:rPr>
            </w:pPr>
            <w:r w:rsidRPr="00AA4D32">
              <w:rPr>
                <w:rFonts w:ascii="Arial" w:hAnsi="Arial" w:cs="Arial"/>
                <w:kern w:val="2"/>
                <w:sz w:val="20"/>
              </w:rPr>
              <w:t>Prekių trūkumų nustatymo bei šalinimo tvarka nustatyta Bendrųjų sąlygų 7 skyriuje.</w:t>
            </w:r>
          </w:p>
        </w:tc>
        <w:tc>
          <w:tcPr>
            <w:tcW w:w="5821" w:type="dxa"/>
          </w:tcPr>
          <w:p w14:paraId="1C962EB5" w14:textId="52868DF4" w:rsidR="00802AE1" w:rsidRPr="00AA4D32" w:rsidRDefault="00802AE1" w:rsidP="007E078D">
            <w:pPr>
              <w:jc w:val="both"/>
              <w:rPr>
                <w:rFonts w:ascii="Arial" w:hAnsi="Arial" w:cs="Arial"/>
                <w:color w:val="4472C4"/>
                <w:kern w:val="2"/>
                <w:sz w:val="20"/>
                <w:lang w:val="en-US"/>
              </w:rPr>
            </w:pPr>
            <w:r w:rsidRPr="00AA4D32">
              <w:rPr>
                <w:rFonts w:ascii="Arial" w:hAnsi="Arial" w:cs="Arial"/>
                <w:kern w:val="2"/>
                <w:sz w:val="20"/>
                <w:lang w:val="en-US"/>
              </w:rPr>
              <w:t>The Supplier must remedy the defects no later than 30 days.</w:t>
            </w:r>
          </w:p>
          <w:p w14:paraId="488A9C56" w14:textId="77777777" w:rsidR="00802AE1" w:rsidRPr="00AA4D32" w:rsidRDefault="00802AE1" w:rsidP="007E078D">
            <w:pPr>
              <w:jc w:val="both"/>
              <w:rPr>
                <w:rFonts w:ascii="Arial" w:hAnsi="Arial" w:cs="Arial"/>
                <w:color w:val="4472C4"/>
                <w:kern w:val="2"/>
                <w:sz w:val="20"/>
                <w:lang w:val="en-US"/>
              </w:rPr>
            </w:pPr>
          </w:p>
          <w:p w14:paraId="0873E194" w14:textId="089C6D22" w:rsidR="00802AE1" w:rsidRPr="00AA4D32" w:rsidRDefault="00802AE1" w:rsidP="007E078D">
            <w:pPr>
              <w:jc w:val="both"/>
              <w:rPr>
                <w:rFonts w:ascii="Arial" w:hAnsi="Arial" w:cs="Arial"/>
                <w:kern w:val="2"/>
                <w:sz w:val="20"/>
              </w:rPr>
            </w:pPr>
            <w:r w:rsidRPr="00AA4D32">
              <w:rPr>
                <w:rFonts w:ascii="Arial" w:hAnsi="Arial" w:cs="Arial"/>
                <w:kern w:val="2"/>
                <w:sz w:val="20"/>
                <w:lang w:val="en-US"/>
              </w:rPr>
              <w:t>The procedure for detecting and remedying defects in the Goods is set out in Section 7 of the General Terms and Conditions.</w:t>
            </w:r>
          </w:p>
        </w:tc>
      </w:tr>
      <w:tr w:rsidR="00802AE1" w:rsidRPr="00AA4D32" w14:paraId="6109C2BD" w14:textId="77777777" w:rsidTr="007E078D">
        <w:trPr>
          <w:trHeight w:val="85"/>
        </w:trPr>
        <w:tc>
          <w:tcPr>
            <w:tcW w:w="5395" w:type="dxa"/>
          </w:tcPr>
          <w:p w14:paraId="4BA25B12" w14:textId="54EA5FC2" w:rsidR="00802AE1" w:rsidRPr="00AA4D32" w:rsidRDefault="00802AE1" w:rsidP="00BC5356">
            <w:pPr>
              <w:jc w:val="center"/>
              <w:rPr>
                <w:rFonts w:ascii="Arial" w:hAnsi="Arial" w:cs="Arial"/>
                <w:b/>
                <w:bCs/>
                <w:kern w:val="2"/>
                <w:sz w:val="20"/>
              </w:rPr>
            </w:pPr>
            <w:r w:rsidRPr="00AA4D32">
              <w:rPr>
                <w:rFonts w:ascii="Arial" w:hAnsi="Arial" w:cs="Arial"/>
                <w:b/>
                <w:bCs/>
                <w:kern w:val="2"/>
                <w:sz w:val="20"/>
              </w:rPr>
              <w:t>7. SUTARTIES VYKDYMUI PASITELKIAMI SUBTIEKĖJAI</w:t>
            </w:r>
          </w:p>
        </w:tc>
        <w:tc>
          <w:tcPr>
            <w:tcW w:w="5821" w:type="dxa"/>
          </w:tcPr>
          <w:p w14:paraId="2E8C8CFE" w14:textId="509B49D7" w:rsidR="00802AE1" w:rsidRPr="00AA4D32" w:rsidRDefault="00802AE1" w:rsidP="00BC5356">
            <w:pPr>
              <w:jc w:val="center"/>
              <w:rPr>
                <w:rFonts w:ascii="Arial" w:hAnsi="Arial" w:cs="Arial"/>
                <w:kern w:val="2"/>
                <w:sz w:val="20"/>
                <w:lang w:val="en-US"/>
              </w:rPr>
            </w:pPr>
            <w:r w:rsidRPr="00AA4D32">
              <w:rPr>
                <w:rFonts w:ascii="Arial" w:hAnsi="Arial" w:cs="Arial"/>
                <w:b/>
                <w:bCs/>
                <w:kern w:val="2"/>
                <w:sz w:val="20"/>
                <w:lang w:val="en-US"/>
              </w:rPr>
              <w:t>7. SUBCONTRACTORS TO BE USED FOR THE PERFORMANCE OF THE CONTRACT</w:t>
            </w:r>
          </w:p>
        </w:tc>
      </w:tr>
      <w:tr w:rsidR="00802AE1" w:rsidRPr="00AA4D32" w14:paraId="2BA1E737" w14:textId="77777777" w:rsidTr="007E078D">
        <w:trPr>
          <w:trHeight w:val="85"/>
        </w:trPr>
        <w:tc>
          <w:tcPr>
            <w:tcW w:w="5395" w:type="dxa"/>
          </w:tcPr>
          <w:p w14:paraId="6FA1A90A" w14:textId="48F6176A" w:rsidR="00802AE1" w:rsidRPr="00AA4D32" w:rsidRDefault="00802AE1" w:rsidP="007E078D">
            <w:pPr>
              <w:jc w:val="both"/>
              <w:rPr>
                <w:rFonts w:ascii="Arial" w:hAnsi="Arial" w:cs="Arial"/>
                <w:b/>
                <w:bCs/>
                <w:kern w:val="2"/>
                <w:sz w:val="20"/>
              </w:rPr>
            </w:pPr>
            <w:r w:rsidRPr="00AA4D32">
              <w:rPr>
                <w:rFonts w:ascii="Arial" w:hAnsi="Arial" w:cs="Arial"/>
                <w:b/>
                <w:bCs/>
                <w:kern w:val="2"/>
                <w:sz w:val="20"/>
              </w:rPr>
              <w:t>Sutarties vykdymui pasitelkiami subtiekėjai ir (ar) specialistai</w:t>
            </w:r>
          </w:p>
        </w:tc>
        <w:tc>
          <w:tcPr>
            <w:tcW w:w="5821" w:type="dxa"/>
          </w:tcPr>
          <w:p w14:paraId="27DEDBC5" w14:textId="135477A8"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Subcontractors and/or specialists used for the performance of the Contract</w:t>
            </w:r>
          </w:p>
        </w:tc>
      </w:tr>
      <w:tr w:rsidR="00802AE1" w:rsidRPr="00AA4D32" w14:paraId="67F75E28" w14:textId="77777777" w:rsidTr="007E078D">
        <w:trPr>
          <w:trHeight w:val="85"/>
        </w:trPr>
        <w:tc>
          <w:tcPr>
            <w:tcW w:w="5395" w:type="dxa"/>
          </w:tcPr>
          <w:p w14:paraId="603A0970" w14:textId="77777777" w:rsidR="00802AE1" w:rsidRPr="00AA4D32" w:rsidRDefault="00802AE1" w:rsidP="007E078D">
            <w:pPr>
              <w:jc w:val="both"/>
              <w:rPr>
                <w:rFonts w:ascii="Arial" w:hAnsi="Arial" w:cs="Arial"/>
                <w:kern w:val="2"/>
                <w:sz w:val="20"/>
              </w:rPr>
            </w:pPr>
            <w:r w:rsidRPr="00AA4D32">
              <w:rPr>
                <w:rFonts w:ascii="Arial" w:hAnsi="Arial" w:cs="Arial"/>
                <w:kern w:val="2"/>
                <w:sz w:val="20"/>
              </w:rPr>
              <w:t>Sutarties vykdymui subtiekėjai ir (ar) specialistai nepasitelkiami.</w:t>
            </w:r>
          </w:p>
          <w:p w14:paraId="24DF3A5C" w14:textId="77777777" w:rsidR="00802AE1" w:rsidRPr="00AA4D32" w:rsidRDefault="00802AE1" w:rsidP="007E078D">
            <w:pPr>
              <w:jc w:val="both"/>
              <w:rPr>
                <w:rFonts w:ascii="Arial" w:hAnsi="Arial" w:cs="Arial"/>
                <w:kern w:val="2"/>
                <w:sz w:val="20"/>
              </w:rPr>
            </w:pPr>
          </w:p>
          <w:p w14:paraId="789CD269" w14:textId="77777777" w:rsidR="00802AE1" w:rsidRPr="00AA4D32" w:rsidRDefault="00802AE1" w:rsidP="007E078D">
            <w:pPr>
              <w:jc w:val="both"/>
              <w:rPr>
                <w:rFonts w:ascii="Arial" w:hAnsi="Arial" w:cs="Arial"/>
                <w:kern w:val="2"/>
                <w:sz w:val="20"/>
              </w:rPr>
            </w:pPr>
            <w:r w:rsidRPr="00AA4D32">
              <w:rPr>
                <w:rFonts w:ascii="Arial" w:hAnsi="Arial" w:cs="Arial"/>
                <w:kern w:val="2"/>
                <w:sz w:val="20"/>
              </w:rPr>
              <w:t>arba</w:t>
            </w:r>
          </w:p>
          <w:p w14:paraId="3340F663" w14:textId="77777777" w:rsidR="00802AE1" w:rsidRPr="00AA4D32" w:rsidRDefault="00802AE1" w:rsidP="007E078D">
            <w:pPr>
              <w:jc w:val="both"/>
              <w:rPr>
                <w:rFonts w:ascii="Arial" w:hAnsi="Arial" w:cs="Arial"/>
                <w:kern w:val="2"/>
                <w:sz w:val="20"/>
              </w:rPr>
            </w:pPr>
          </w:p>
          <w:p w14:paraId="55B2103D" w14:textId="5E3911B3" w:rsidR="00802AE1" w:rsidRPr="00AA4D32" w:rsidRDefault="00802AE1" w:rsidP="007E078D">
            <w:pPr>
              <w:jc w:val="both"/>
              <w:rPr>
                <w:rFonts w:ascii="Arial" w:hAnsi="Arial" w:cs="Arial"/>
                <w:b/>
                <w:bCs/>
                <w:kern w:val="2"/>
                <w:sz w:val="20"/>
              </w:rPr>
            </w:pPr>
            <w:r w:rsidRPr="00AA4D32">
              <w:rPr>
                <w:rFonts w:ascii="Arial" w:hAnsi="Arial" w:cs="Arial"/>
                <w:kern w:val="2"/>
                <w:sz w:val="20"/>
              </w:rPr>
              <w:t>Sutarties vykdymui pasitelkiami subtiekėjai ir (ar) specialistai yra nurodyti Sutarties priede Nr. [...] „Sutarties vykdymui pasitelkiami subtiekėjai ir (ar) specialistai“</w:t>
            </w:r>
          </w:p>
        </w:tc>
        <w:tc>
          <w:tcPr>
            <w:tcW w:w="5821" w:type="dxa"/>
          </w:tcPr>
          <w:p w14:paraId="2ABBC5CA" w14:textId="77777777"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No subcontractors and/or specialists shall be used for the performance of the Contract.</w:t>
            </w:r>
          </w:p>
          <w:p w14:paraId="009F8F7B" w14:textId="77777777" w:rsidR="00802AE1" w:rsidRPr="00AA4D32" w:rsidRDefault="00802AE1" w:rsidP="007E078D">
            <w:pPr>
              <w:jc w:val="both"/>
              <w:rPr>
                <w:rFonts w:ascii="Arial" w:hAnsi="Arial" w:cs="Arial"/>
                <w:kern w:val="2"/>
                <w:sz w:val="20"/>
                <w:lang w:val="en-US"/>
              </w:rPr>
            </w:pPr>
          </w:p>
          <w:p w14:paraId="045024E6" w14:textId="77777777"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or</w:t>
            </w:r>
          </w:p>
          <w:p w14:paraId="11A43C6A" w14:textId="77777777" w:rsidR="00802AE1" w:rsidRPr="00AA4D32" w:rsidRDefault="00802AE1" w:rsidP="007E078D">
            <w:pPr>
              <w:jc w:val="both"/>
              <w:rPr>
                <w:rFonts w:ascii="Arial" w:hAnsi="Arial" w:cs="Arial"/>
                <w:kern w:val="2"/>
                <w:sz w:val="20"/>
                <w:lang w:val="en-US"/>
              </w:rPr>
            </w:pPr>
          </w:p>
          <w:p w14:paraId="2B25E60E" w14:textId="64AE5799"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The subcontractors and/or specialists to be used for the performance of the Contract are listed in Annex No [...] “Subcontractors and/or specialists to be used for the performance of the Contract”</w:t>
            </w:r>
          </w:p>
        </w:tc>
      </w:tr>
      <w:tr w:rsidR="00802AE1" w:rsidRPr="00AA4D32" w14:paraId="74E917D3" w14:textId="77777777" w:rsidTr="007E078D">
        <w:trPr>
          <w:trHeight w:val="85"/>
        </w:trPr>
        <w:tc>
          <w:tcPr>
            <w:tcW w:w="5395" w:type="dxa"/>
          </w:tcPr>
          <w:p w14:paraId="1FC18A26" w14:textId="73322FB1" w:rsidR="00802AE1" w:rsidRPr="00AA4D32" w:rsidRDefault="00802AE1" w:rsidP="00BC5356">
            <w:pPr>
              <w:jc w:val="center"/>
              <w:rPr>
                <w:rFonts w:ascii="Arial" w:hAnsi="Arial" w:cs="Arial"/>
                <w:b/>
                <w:bCs/>
                <w:kern w:val="2"/>
                <w:sz w:val="20"/>
              </w:rPr>
            </w:pPr>
            <w:r w:rsidRPr="00AA4D32">
              <w:rPr>
                <w:rFonts w:ascii="Arial" w:hAnsi="Arial" w:cs="Arial"/>
                <w:b/>
                <w:bCs/>
                <w:kern w:val="2"/>
                <w:sz w:val="20"/>
              </w:rPr>
              <w:t>8. PRIEVOLIŲ PAGAL SUTARTĮ ĮVYKDYMO UŽTIKRINIMAS</w:t>
            </w:r>
          </w:p>
        </w:tc>
        <w:tc>
          <w:tcPr>
            <w:tcW w:w="5821" w:type="dxa"/>
          </w:tcPr>
          <w:p w14:paraId="5EDD8FF8" w14:textId="4BB246D1" w:rsidR="00802AE1" w:rsidRPr="00AA4D32" w:rsidRDefault="00802AE1" w:rsidP="00BC5356">
            <w:pPr>
              <w:jc w:val="center"/>
              <w:rPr>
                <w:rFonts w:ascii="Arial" w:hAnsi="Arial" w:cs="Arial"/>
                <w:kern w:val="2"/>
                <w:sz w:val="20"/>
                <w:lang w:val="en-US"/>
              </w:rPr>
            </w:pPr>
            <w:r w:rsidRPr="00AA4D32">
              <w:rPr>
                <w:rFonts w:ascii="Arial" w:hAnsi="Arial" w:cs="Arial"/>
                <w:b/>
                <w:bCs/>
                <w:kern w:val="2"/>
                <w:sz w:val="20"/>
                <w:lang w:val="en-US"/>
              </w:rPr>
              <w:t>8. GUARANTEEING FULFILMENT OF OBLIGATIONS UNDER THE CONTRACT</w:t>
            </w:r>
          </w:p>
        </w:tc>
      </w:tr>
      <w:tr w:rsidR="00802AE1" w:rsidRPr="00AA4D32" w14:paraId="5E7B2066" w14:textId="77777777" w:rsidTr="007E078D">
        <w:trPr>
          <w:trHeight w:val="85"/>
        </w:trPr>
        <w:tc>
          <w:tcPr>
            <w:tcW w:w="5395" w:type="dxa"/>
          </w:tcPr>
          <w:p w14:paraId="02822F28" w14:textId="643DB545" w:rsidR="00802AE1" w:rsidRPr="00AA4D32" w:rsidRDefault="00802AE1" w:rsidP="007E078D">
            <w:pPr>
              <w:jc w:val="both"/>
              <w:rPr>
                <w:rFonts w:ascii="Arial" w:hAnsi="Arial" w:cs="Arial"/>
                <w:b/>
                <w:bCs/>
                <w:kern w:val="2"/>
                <w:sz w:val="20"/>
              </w:rPr>
            </w:pPr>
            <w:r w:rsidRPr="00AA4D32">
              <w:rPr>
                <w:rFonts w:ascii="Arial" w:hAnsi="Arial" w:cs="Arial"/>
                <w:b/>
                <w:bCs/>
                <w:kern w:val="2"/>
                <w:sz w:val="20"/>
              </w:rPr>
              <w:t>8.1. Prievolių pagal Sutartį įvykdymo užtikrinimas</w:t>
            </w:r>
          </w:p>
        </w:tc>
        <w:tc>
          <w:tcPr>
            <w:tcW w:w="5821" w:type="dxa"/>
          </w:tcPr>
          <w:p w14:paraId="5757CDB3" w14:textId="50445A1B"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8.1 Security for performance of obligations under the Contract</w:t>
            </w:r>
          </w:p>
        </w:tc>
      </w:tr>
      <w:tr w:rsidR="00802AE1" w:rsidRPr="00AA4D32" w14:paraId="2DCA3DA4" w14:textId="77777777" w:rsidTr="007E078D">
        <w:trPr>
          <w:trHeight w:val="85"/>
        </w:trPr>
        <w:tc>
          <w:tcPr>
            <w:tcW w:w="5395" w:type="dxa"/>
          </w:tcPr>
          <w:p w14:paraId="1073D42C" w14:textId="3160FFA0" w:rsidR="00802AE1" w:rsidRPr="00AA4D32" w:rsidRDefault="00802AE1" w:rsidP="007E078D">
            <w:pPr>
              <w:jc w:val="both"/>
              <w:rPr>
                <w:rFonts w:ascii="Arial" w:hAnsi="Arial" w:cs="Arial"/>
                <w:kern w:val="2"/>
                <w:sz w:val="20"/>
              </w:rPr>
            </w:pPr>
            <w:r w:rsidRPr="00AA4D32">
              <w:rPr>
                <w:rFonts w:ascii="Arial" w:hAnsi="Arial" w:cs="Arial"/>
                <w:kern w:val="2"/>
                <w:sz w:val="20"/>
              </w:rPr>
              <w:t>Prievolių pagal Sutartį įvykdymas užtikrinamas:</w:t>
            </w:r>
          </w:p>
          <w:p w14:paraId="4FD28691" w14:textId="09EF359C" w:rsidR="00802AE1" w:rsidRPr="00AA4D32" w:rsidRDefault="00802AE1" w:rsidP="007E078D">
            <w:pPr>
              <w:jc w:val="both"/>
              <w:rPr>
                <w:rFonts w:ascii="Arial" w:hAnsi="Arial" w:cs="Arial"/>
                <w:kern w:val="2"/>
                <w:sz w:val="20"/>
              </w:rPr>
            </w:pPr>
            <w:r w:rsidRPr="00AA4D32">
              <w:rPr>
                <w:rFonts w:ascii="Arial" w:hAnsi="Arial" w:cs="Arial"/>
                <w:kern w:val="2"/>
                <w:sz w:val="20"/>
              </w:rPr>
              <w:t>Netesybomis (delspinigiais, bauda).</w:t>
            </w:r>
          </w:p>
        </w:tc>
        <w:tc>
          <w:tcPr>
            <w:tcW w:w="5821" w:type="dxa"/>
          </w:tcPr>
          <w:p w14:paraId="092EFB20" w14:textId="54AFED8F"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Performance of obligations under the Contract is guaranteed:</w:t>
            </w:r>
          </w:p>
          <w:p w14:paraId="5A814F40" w14:textId="3492790C"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Penalties (interest, fine).</w:t>
            </w:r>
          </w:p>
        </w:tc>
      </w:tr>
      <w:tr w:rsidR="00802AE1" w:rsidRPr="00AA4D32" w14:paraId="102268CA" w14:textId="77777777" w:rsidTr="007E078D">
        <w:trPr>
          <w:trHeight w:val="85"/>
        </w:trPr>
        <w:tc>
          <w:tcPr>
            <w:tcW w:w="5395" w:type="dxa"/>
          </w:tcPr>
          <w:p w14:paraId="224D24C8" w14:textId="24FBA715" w:rsidR="00802AE1" w:rsidRPr="00AA4D32" w:rsidRDefault="00802AE1" w:rsidP="007E078D">
            <w:pPr>
              <w:jc w:val="both"/>
              <w:rPr>
                <w:rFonts w:ascii="Arial" w:hAnsi="Arial" w:cs="Arial"/>
                <w:b/>
                <w:bCs/>
                <w:kern w:val="2"/>
                <w:sz w:val="20"/>
              </w:rPr>
            </w:pPr>
            <w:r w:rsidRPr="00AA4D32">
              <w:rPr>
                <w:rFonts w:ascii="Arial" w:hAnsi="Arial" w:cs="Arial"/>
                <w:b/>
                <w:bCs/>
                <w:kern w:val="2"/>
                <w:sz w:val="20"/>
              </w:rPr>
              <w:t>9. ŠALIŲ ATSAKOMYBĖ</w:t>
            </w:r>
          </w:p>
        </w:tc>
        <w:tc>
          <w:tcPr>
            <w:tcW w:w="5821" w:type="dxa"/>
          </w:tcPr>
          <w:p w14:paraId="0488D364" w14:textId="6545859A"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9. LIABILITY OF THE PARTIES</w:t>
            </w:r>
          </w:p>
        </w:tc>
      </w:tr>
      <w:tr w:rsidR="00802AE1" w:rsidRPr="00AA4D32" w14:paraId="32C85343" w14:textId="77777777" w:rsidTr="007E078D">
        <w:trPr>
          <w:trHeight w:val="85"/>
        </w:trPr>
        <w:tc>
          <w:tcPr>
            <w:tcW w:w="5395" w:type="dxa"/>
          </w:tcPr>
          <w:p w14:paraId="45FF0E4A" w14:textId="1280BCFF" w:rsidR="00802AE1" w:rsidRPr="00AA4D32" w:rsidRDefault="00802AE1" w:rsidP="007E078D">
            <w:pPr>
              <w:jc w:val="both"/>
              <w:rPr>
                <w:rFonts w:ascii="Arial" w:hAnsi="Arial" w:cs="Arial"/>
                <w:b/>
                <w:bCs/>
                <w:kern w:val="2"/>
                <w:sz w:val="20"/>
              </w:rPr>
            </w:pPr>
            <w:r w:rsidRPr="00AA4D32">
              <w:rPr>
                <w:rFonts w:ascii="Arial" w:hAnsi="Arial" w:cs="Arial"/>
                <w:b/>
                <w:bCs/>
                <w:kern w:val="2"/>
                <w:sz w:val="20"/>
              </w:rPr>
              <w:t>9.1. Pirkėjui taikomos netesybos už mokėjimų pagal Sutartį vėlavimą</w:t>
            </w:r>
          </w:p>
        </w:tc>
        <w:tc>
          <w:tcPr>
            <w:tcW w:w="5821" w:type="dxa"/>
          </w:tcPr>
          <w:p w14:paraId="64D3F76F" w14:textId="38CA12F8"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9.1. Liquidated damages payable by the Buyer for late payment under the Contract</w:t>
            </w:r>
          </w:p>
        </w:tc>
      </w:tr>
      <w:tr w:rsidR="00802AE1" w:rsidRPr="00AA4D32" w14:paraId="1F91E0CE" w14:textId="77777777" w:rsidTr="007E078D">
        <w:trPr>
          <w:trHeight w:val="85"/>
        </w:trPr>
        <w:tc>
          <w:tcPr>
            <w:tcW w:w="5395" w:type="dxa"/>
          </w:tcPr>
          <w:p w14:paraId="03969B76" w14:textId="0C9B411F" w:rsidR="00802AE1" w:rsidRPr="00AA4D32" w:rsidRDefault="00802AE1" w:rsidP="007E078D">
            <w:pPr>
              <w:jc w:val="both"/>
              <w:rPr>
                <w:rFonts w:ascii="Arial" w:hAnsi="Arial" w:cs="Arial"/>
                <w:color w:val="FF0000"/>
                <w:kern w:val="2"/>
                <w:sz w:val="20"/>
              </w:rPr>
            </w:pPr>
            <w:r w:rsidRPr="00AA4D32">
              <w:rPr>
                <w:rFonts w:ascii="Arial" w:hAnsi="Arial" w:cs="Arial"/>
                <w:color w:val="000000"/>
                <w:kern w:val="2"/>
                <w:sz w:val="20"/>
              </w:rPr>
              <w:t xml:space="preserve">Jei Pirkėjas, gavęs tinkamai pateiktą ir užpildytą Sąskaitą, uždelsia atsiskaityti už tinkamai Tiekėjo  perduotas kokybiškas Prekes per Sutartyje nurodytą terminą, Tiekėjas nuo </w:t>
            </w:r>
            <w:r w:rsidRPr="00AA4D32">
              <w:rPr>
                <w:rFonts w:ascii="Arial" w:hAnsi="Arial" w:cs="Arial"/>
                <w:kern w:val="2"/>
                <w:sz w:val="20"/>
              </w:rPr>
              <w:t>kitos nei nustatytas terminas dienos skaičiuoja Pirkėjui 0,02 (dvi šimtosios) procento dydžio delspinigius nuo neapmokėtos sumos be PVM už kiekvieną vėlavimo dieną. </w:t>
            </w:r>
          </w:p>
        </w:tc>
        <w:tc>
          <w:tcPr>
            <w:tcW w:w="5821" w:type="dxa"/>
          </w:tcPr>
          <w:p w14:paraId="43D6B95C" w14:textId="04C55355" w:rsidR="00802AE1" w:rsidRPr="00AA4D32" w:rsidRDefault="00802AE1" w:rsidP="007E078D">
            <w:pPr>
              <w:jc w:val="both"/>
              <w:rPr>
                <w:rFonts w:ascii="Arial" w:hAnsi="Arial" w:cs="Arial"/>
                <w:color w:val="FF0000"/>
                <w:kern w:val="2"/>
                <w:sz w:val="20"/>
                <w:lang w:val="en-US"/>
              </w:rPr>
            </w:pPr>
            <w:r w:rsidRPr="00AA4D32">
              <w:rPr>
                <w:rFonts w:ascii="Arial" w:hAnsi="Arial" w:cs="Arial"/>
                <w:kern w:val="2"/>
                <w:sz w:val="20"/>
                <w:lang w:val="en-US"/>
              </w:rPr>
              <w:t xml:space="preserve">If the Buyer, having received a duly submitted and completed Invoice, delays the payment for the quality Goods duly delivered by the Supplier within the period specified in the Contract, the Supplier shall charge the Buyer a default interest of 0.02 (two hundredths) per cent of the unpaid amount, excluding VAT, from the day following the due date for each day of the delay. </w:t>
            </w:r>
          </w:p>
        </w:tc>
      </w:tr>
      <w:tr w:rsidR="00802AE1" w:rsidRPr="00AA4D32" w14:paraId="70462A5D" w14:textId="77777777" w:rsidTr="007E078D">
        <w:trPr>
          <w:trHeight w:val="85"/>
        </w:trPr>
        <w:tc>
          <w:tcPr>
            <w:tcW w:w="5395" w:type="dxa"/>
          </w:tcPr>
          <w:p w14:paraId="402F8406" w14:textId="4CD448D0" w:rsidR="00802AE1" w:rsidRPr="00AA4D32" w:rsidRDefault="00802AE1" w:rsidP="007E078D">
            <w:pPr>
              <w:jc w:val="both"/>
              <w:rPr>
                <w:rFonts w:ascii="Arial" w:hAnsi="Arial" w:cs="Arial"/>
                <w:b/>
                <w:bCs/>
                <w:kern w:val="2"/>
                <w:sz w:val="20"/>
              </w:rPr>
            </w:pPr>
            <w:r w:rsidRPr="00AA4D32">
              <w:rPr>
                <w:rFonts w:ascii="Arial" w:hAnsi="Arial" w:cs="Arial"/>
                <w:b/>
                <w:bCs/>
                <w:kern w:val="2"/>
                <w:sz w:val="20"/>
              </w:rPr>
              <w:t>9.2. Tiekėjui taikomos netesybos</w:t>
            </w:r>
          </w:p>
        </w:tc>
        <w:tc>
          <w:tcPr>
            <w:tcW w:w="5821" w:type="dxa"/>
          </w:tcPr>
          <w:p w14:paraId="79E8BA76" w14:textId="30D2A6E3"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9.2. Liquidated damages payable by the Supplier</w:t>
            </w:r>
          </w:p>
        </w:tc>
      </w:tr>
      <w:tr w:rsidR="00802AE1" w:rsidRPr="00AA4D32" w14:paraId="04AE8A4C" w14:textId="77777777" w:rsidTr="007E078D">
        <w:trPr>
          <w:trHeight w:val="85"/>
        </w:trPr>
        <w:tc>
          <w:tcPr>
            <w:tcW w:w="5395" w:type="dxa"/>
          </w:tcPr>
          <w:p w14:paraId="7CE88361" w14:textId="3B1DEE2C" w:rsidR="00802AE1" w:rsidRPr="00AA4D32" w:rsidRDefault="00802AE1" w:rsidP="007E078D">
            <w:pPr>
              <w:jc w:val="both"/>
              <w:rPr>
                <w:rFonts w:ascii="Arial" w:hAnsi="Arial" w:cs="Arial"/>
                <w:kern w:val="2"/>
                <w:sz w:val="20"/>
              </w:rPr>
            </w:pPr>
            <w:r w:rsidRPr="00AA4D32">
              <w:rPr>
                <w:rFonts w:ascii="Arial" w:hAnsi="Arial" w:cs="Arial"/>
                <w:color w:val="000000"/>
                <w:kern w:val="2"/>
                <w:sz w:val="20"/>
              </w:rPr>
              <w:t>9.</w:t>
            </w:r>
            <w:r w:rsidRPr="00AA4D32">
              <w:rPr>
                <w:rFonts w:ascii="Arial" w:hAnsi="Arial" w:cs="Arial"/>
                <w:kern w:val="2"/>
                <w:sz w:val="20"/>
              </w:rPr>
              <w:t xml:space="preserve">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w:t>
            </w:r>
            <w:r w:rsidRPr="00AA4D32">
              <w:rPr>
                <w:rFonts w:ascii="Arial" w:hAnsi="Arial" w:cs="Arial"/>
                <w:kern w:val="2"/>
                <w:sz w:val="20"/>
              </w:rPr>
              <w:lastRenderedPageBreak/>
              <w:t>nuo laiku neperduotų Prekių ar Prekių, turinčių trūkumų, kainos be PVM. </w:t>
            </w:r>
          </w:p>
        </w:tc>
        <w:tc>
          <w:tcPr>
            <w:tcW w:w="5821" w:type="dxa"/>
          </w:tcPr>
          <w:p w14:paraId="7F052D79" w14:textId="1CBECD63" w:rsidR="00802AE1" w:rsidRPr="00AA4D32" w:rsidRDefault="00802AE1" w:rsidP="007E078D">
            <w:pPr>
              <w:jc w:val="both"/>
              <w:rPr>
                <w:rFonts w:ascii="Arial" w:hAnsi="Arial" w:cs="Arial"/>
                <w:color w:val="000000"/>
                <w:kern w:val="2"/>
                <w:sz w:val="20"/>
                <w:lang w:val="en-US"/>
              </w:rPr>
            </w:pPr>
            <w:r w:rsidRPr="00AA4D32">
              <w:rPr>
                <w:rFonts w:ascii="Arial" w:hAnsi="Arial" w:cs="Arial"/>
                <w:color w:val="000000"/>
                <w:kern w:val="2"/>
                <w:sz w:val="20"/>
                <w:lang w:val="en-US"/>
              </w:rPr>
              <w:lastRenderedPageBreak/>
              <w:t xml:space="preserve">9.2.1. If the Supplier is late in fulfilling the </w:t>
            </w:r>
            <w:r w:rsidRPr="00AA4D32">
              <w:rPr>
                <w:rFonts w:ascii="Arial" w:hAnsi="Arial" w:cs="Arial"/>
                <w:kern w:val="2"/>
                <w:sz w:val="20"/>
                <w:lang w:val="en-US"/>
              </w:rPr>
              <w:t xml:space="preserve">order, delivering the Goods or rectifying defects therein, or fails to fulfil other contractual obligations, the Buyer shall charge the Supplier a default interest of 0.02 (two one-hundredths of) per cent of the price of the Goods not delivered on time, or of the Goods, which </w:t>
            </w:r>
            <w:r w:rsidRPr="00AA4D32">
              <w:rPr>
                <w:rFonts w:ascii="Arial" w:hAnsi="Arial" w:cs="Arial"/>
                <w:kern w:val="2"/>
                <w:sz w:val="20"/>
                <w:lang w:val="en-US"/>
              </w:rPr>
              <w:lastRenderedPageBreak/>
              <w:t xml:space="preserve">are defective, exclusive of VAT, from the date following the due date, per day of the delay. </w:t>
            </w:r>
          </w:p>
        </w:tc>
      </w:tr>
      <w:tr w:rsidR="00802AE1" w:rsidRPr="00AA4D32" w14:paraId="1B85B86F" w14:textId="77777777" w:rsidTr="007E078D">
        <w:trPr>
          <w:trHeight w:val="85"/>
        </w:trPr>
        <w:tc>
          <w:tcPr>
            <w:tcW w:w="5395" w:type="dxa"/>
          </w:tcPr>
          <w:p w14:paraId="35165E40" w14:textId="6DD7D5D0" w:rsidR="00802AE1" w:rsidRPr="00AA4D32" w:rsidRDefault="00802AE1" w:rsidP="007E078D">
            <w:pPr>
              <w:jc w:val="both"/>
              <w:rPr>
                <w:rFonts w:ascii="Arial" w:hAnsi="Arial" w:cs="Arial"/>
                <w:b/>
                <w:bCs/>
                <w:kern w:val="2"/>
                <w:sz w:val="20"/>
              </w:rPr>
            </w:pPr>
            <w:r w:rsidRPr="00AA4D32">
              <w:rPr>
                <w:rFonts w:ascii="Arial" w:hAnsi="Arial" w:cs="Arial"/>
                <w:color w:val="000000"/>
                <w:kern w:val="2"/>
                <w:sz w:val="20"/>
              </w:rPr>
              <w:lastRenderedPageBreak/>
              <w:t>9.2.2. Tiekėjas privalo sumokėti Pirkėjui netesybas per 30 dienų nuo Pirkėjo pareikalavimo.</w:t>
            </w:r>
          </w:p>
        </w:tc>
        <w:tc>
          <w:tcPr>
            <w:tcW w:w="5821" w:type="dxa"/>
          </w:tcPr>
          <w:p w14:paraId="362A9AE9" w14:textId="7CBEA6CA" w:rsidR="00802AE1" w:rsidRPr="00AA4D32" w:rsidRDefault="00802AE1" w:rsidP="007E078D">
            <w:pPr>
              <w:jc w:val="both"/>
              <w:rPr>
                <w:rFonts w:ascii="Arial" w:hAnsi="Arial" w:cs="Arial"/>
                <w:kern w:val="2"/>
                <w:sz w:val="20"/>
                <w:lang w:val="en-US"/>
              </w:rPr>
            </w:pPr>
            <w:r w:rsidRPr="00AA4D32">
              <w:rPr>
                <w:rFonts w:ascii="Arial" w:hAnsi="Arial" w:cs="Arial"/>
                <w:color w:val="000000"/>
                <w:kern w:val="2"/>
                <w:sz w:val="20"/>
                <w:lang w:val="en-US"/>
              </w:rPr>
              <w:t>9.2.2 The Supplier shall pay the liquidated damages to the Buyer within 30</w:t>
            </w:r>
            <w:r w:rsidRPr="00AA4D32">
              <w:rPr>
                <w:rFonts w:ascii="Arial" w:hAnsi="Arial" w:cs="Arial"/>
                <w:color w:val="4472C4"/>
                <w:kern w:val="2"/>
                <w:sz w:val="20"/>
                <w:lang w:val="en-US"/>
              </w:rPr>
              <w:t xml:space="preserve"> </w:t>
            </w:r>
            <w:r w:rsidRPr="00AA4D32">
              <w:rPr>
                <w:rFonts w:ascii="Arial" w:hAnsi="Arial" w:cs="Arial"/>
                <w:color w:val="000000"/>
                <w:kern w:val="2"/>
                <w:sz w:val="20"/>
                <w:lang w:val="en-US"/>
              </w:rPr>
              <w:t>days of the Buyer’s demand.</w:t>
            </w:r>
          </w:p>
        </w:tc>
      </w:tr>
      <w:tr w:rsidR="00802AE1" w:rsidRPr="00AA4D32" w14:paraId="571D0B21" w14:textId="77777777" w:rsidTr="007E078D">
        <w:trPr>
          <w:trHeight w:val="85"/>
        </w:trPr>
        <w:tc>
          <w:tcPr>
            <w:tcW w:w="5395" w:type="dxa"/>
          </w:tcPr>
          <w:p w14:paraId="644ED15E" w14:textId="32B4DDF8" w:rsidR="00802AE1" w:rsidRPr="00AA4D32" w:rsidRDefault="00802AE1" w:rsidP="007E078D">
            <w:pPr>
              <w:jc w:val="both"/>
              <w:rPr>
                <w:rFonts w:ascii="Arial" w:hAnsi="Arial" w:cs="Arial"/>
                <w:b/>
                <w:bCs/>
                <w:kern w:val="2"/>
                <w:sz w:val="20"/>
              </w:rPr>
            </w:pPr>
            <w:r w:rsidRPr="00AA4D32">
              <w:rPr>
                <w:rFonts w:ascii="Arial" w:hAnsi="Arial" w:cs="Arial"/>
                <w:b/>
                <w:bCs/>
                <w:kern w:val="2"/>
                <w:sz w:val="20"/>
              </w:rPr>
              <w:t>9.3. Tiekėjui / Pirkėjui taikoma bauda nutraukus Sutartį dėl esminio Sutarties pažeidimo</w:t>
            </w:r>
          </w:p>
        </w:tc>
        <w:tc>
          <w:tcPr>
            <w:tcW w:w="5821" w:type="dxa"/>
          </w:tcPr>
          <w:p w14:paraId="3EC2ED79" w14:textId="6670F6A2"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9.3. Penalty applied to the Supplier/the Buyer in the event of termination of the Contract for material breach of the Contract</w:t>
            </w:r>
          </w:p>
        </w:tc>
      </w:tr>
      <w:tr w:rsidR="00802AE1" w:rsidRPr="00AA4D32" w14:paraId="51AE4EEF" w14:textId="77777777" w:rsidTr="007E078D">
        <w:trPr>
          <w:trHeight w:val="85"/>
        </w:trPr>
        <w:tc>
          <w:tcPr>
            <w:tcW w:w="5395" w:type="dxa"/>
          </w:tcPr>
          <w:p w14:paraId="4CAD996D" w14:textId="397F5832" w:rsidR="00802AE1" w:rsidRPr="00AA4D32" w:rsidRDefault="00802AE1" w:rsidP="007E078D">
            <w:pPr>
              <w:jc w:val="both"/>
              <w:rPr>
                <w:rFonts w:ascii="Arial" w:hAnsi="Arial" w:cs="Arial"/>
                <w:kern w:val="2"/>
                <w:sz w:val="20"/>
              </w:rPr>
            </w:pPr>
            <w:r w:rsidRPr="00AA4D32">
              <w:rPr>
                <w:rFonts w:ascii="Arial" w:hAnsi="Arial" w:cs="Arial"/>
                <w:kern w:val="2"/>
                <w:sz w:val="20"/>
              </w:rPr>
              <w:t xml:space="preserve">Nutraukus Sutartį dėl esminio Sutarties pažeidimo, nustatyto Sutarties Specialiosiose sąlygose, mokama 10 procentų dydžio bauda nuo Pradinės Sutarties vertės be PVM, nurodytos Specialiųjų sąlygų 5.2 punkte. </w:t>
            </w:r>
          </w:p>
        </w:tc>
        <w:tc>
          <w:tcPr>
            <w:tcW w:w="5821" w:type="dxa"/>
          </w:tcPr>
          <w:p w14:paraId="3AE3D6A5" w14:textId="4846DE98"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In the event of termination of the Contract for a material breach of the Contract, as set out in the Special Terms and Conditions of the Contract, a penalty of 10</w:t>
            </w:r>
            <w:r w:rsidRPr="00AA4D32">
              <w:rPr>
                <w:rFonts w:ascii="Arial" w:hAnsi="Arial" w:cs="Arial"/>
                <w:color w:val="4472C4"/>
                <w:kern w:val="2"/>
                <w:sz w:val="20"/>
                <w:lang w:val="en-US"/>
              </w:rPr>
              <w:t xml:space="preserve"> </w:t>
            </w:r>
            <w:r w:rsidRPr="00AA4D32">
              <w:rPr>
                <w:rFonts w:ascii="Arial" w:hAnsi="Arial" w:cs="Arial"/>
                <w:kern w:val="2"/>
                <w:sz w:val="20"/>
                <w:lang w:val="en-US"/>
              </w:rPr>
              <w:t xml:space="preserve">percent of the initial Contract value excluding VAT as set out in Clause 5.2 of the Special Terms and Conditions shall be payable. </w:t>
            </w:r>
          </w:p>
        </w:tc>
      </w:tr>
      <w:tr w:rsidR="00802AE1" w:rsidRPr="00AA4D32" w14:paraId="1E8E9CB8" w14:textId="77777777" w:rsidTr="007E078D">
        <w:trPr>
          <w:trHeight w:val="85"/>
        </w:trPr>
        <w:tc>
          <w:tcPr>
            <w:tcW w:w="5395" w:type="dxa"/>
          </w:tcPr>
          <w:p w14:paraId="68FD2CCD" w14:textId="0C15B262" w:rsidR="00802AE1" w:rsidRPr="00AA4D32" w:rsidRDefault="00802AE1" w:rsidP="007E078D">
            <w:pPr>
              <w:jc w:val="both"/>
              <w:rPr>
                <w:rFonts w:ascii="Arial" w:hAnsi="Arial" w:cs="Arial"/>
                <w:b/>
                <w:bCs/>
                <w:kern w:val="2"/>
                <w:sz w:val="20"/>
              </w:rPr>
            </w:pPr>
            <w:r w:rsidRPr="00AA4D32">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821" w:type="dxa"/>
          </w:tcPr>
          <w:p w14:paraId="53AC92F5" w14:textId="1FF9464E"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802AE1" w:rsidRPr="00AA4D32" w14:paraId="09E477A3" w14:textId="77777777" w:rsidTr="007E078D">
        <w:trPr>
          <w:trHeight w:val="85"/>
        </w:trPr>
        <w:tc>
          <w:tcPr>
            <w:tcW w:w="5395" w:type="dxa"/>
          </w:tcPr>
          <w:p w14:paraId="6A6AD6E3" w14:textId="0A5D4BDB" w:rsidR="00802AE1" w:rsidRPr="00AA4D32" w:rsidRDefault="00802AE1" w:rsidP="007E078D">
            <w:pPr>
              <w:jc w:val="both"/>
              <w:rPr>
                <w:rFonts w:ascii="Arial" w:hAnsi="Arial" w:cs="Arial"/>
                <w:color w:val="000000"/>
                <w:kern w:val="2"/>
                <w:sz w:val="20"/>
              </w:rPr>
            </w:pPr>
            <w:r w:rsidRPr="00AA4D32">
              <w:rPr>
                <w:rFonts w:ascii="Arial" w:hAnsi="Arial" w:cs="Arial"/>
                <w:kern w:val="2"/>
                <w:sz w:val="20"/>
              </w:rPr>
              <w:t>1000 (tūkstantis) Eur.</w:t>
            </w:r>
          </w:p>
        </w:tc>
        <w:tc>
          <w:tcPr>
            <w:tcW w:w="5821" w:type="dxa"/>
          </w:tcPr>
          <w:p w14:paraId="1FC2A945" w14:textId="0312FC14" w:rsidR="00802AE1" w:rsidRPr="00AA4D32" w:rsidRDefault="00802AE1" w:rsidP="007E078D">
            <w:pPr>
              <w:jc w:val="both"/>
              <w:rPr>
                <w:rFonts w:ascii="Arial" w:hAnsi="Arial" w:cs="Arial"/>
                <w:kern w:val="2"/>
                <w:sz w:val="20"/>
                <w:lang w:val="en-US"/>
              </w:rPr>
            </w:pPr>
            <w:r w:rsidRPr="00AA4D32">
              <w:rPr>
                <w:rFonts w:ascii="Arial" w:hAnsi="Arial" w:cs="Arial"/>
                <w:color w:val="000000"/>
                <w:kern w:val="2"/>
                <w:sz w:val="20"/>
                <w:lang w:val="en-US"/>
              </w:rPr>
              <w:t>1000 (thousand)</w:t>
            </w:r>
            <w:r w:rsidRPr="00AA4D32">
              <w:rPr>
                <w:rFonts w:ascii="Arial" w:hAnsi="Arial" w:cs="Arial"/>
                <w:color w:val="4472C4"/>
                <w:kern w:val="2"/>
                <w:sz w:val="20"/>
                <w:lang w:val="en-US"/>
              </w:rPr>
              <w:t xml:space="preserve"> </w:t>
            </w:r>
            <w:r w:rsidRPr="00AA4D32">
              <w:rPr>
                <w:rFonts w:ascii="Arial" w:hAnsi="Arial" w:cs="Arial"/>
                <w:kern w:val="2"/>
                <w:sz w:val="20"/>
                <w:lang w:val="en-US"/>
              </w:rPr>
              <w:t>EUR.</w:t>
            </w:r>
          </w:p>
        </w:tc>
      </w:tr>
      <w:tr w:rsidR="00802AE1" w:rsidRPr="00AA4D32" w14:paraId="41ED68F6" w14:textId="77777777" w:rsidTr="007E078D">
        <w:trPr>
          <w:trHeight w:val="85"/>
        </w:trPr>
        <w:tc>
          <w:tcPr>
            <w:tcW w:w="5395" w:type="dxa"/>
          </w:tcPr>
          <w:p w14:paraId="66B4D8B6" w14:textId="2DCDB2DC" w:rsidR="00802AE1" w:rsidRPr="00AA4D32" w:rsidRDefault="00802AE1" w:rsidP="00BC5356">
            <w:pPr>
              <w:jc w:val="center"/>
              <w:rPr>
                <w:rFonts w:ascii="Arial" w:hAnsi="Arial" w:cs="Arial"/>
                <w:color w:val="4472C4"/>
                <w:kern w:val="2"/>
                <w:sz w:val="20"/>
              </w:rPr>
            </w:pPr>
            <w:r w:rsidRPr="00AA4D32">
              <w:rPr>
                <w:rFonts w:ascii="Arial" w:hAnsi="Arial" w:cs="Arial"/>
                <w:b/>
                <w:bCs/>
                <w:kern w:val="2"/>
                <w:sz w:val="20"/>
              </w:rPr>
              <w:t>10. SUTARTIES GALIOJIMAS IR KEITIMAS</w:t>
            </w:r>
          </w:p>
        </w:tc>
        <w:tc>
          <w:tcPr>
            <w:tcW w:w="5821" w:type="dxa"/>
          </w:tcPr>
          <w:p w14:paraId="42EAB9F9" w14:textId="5094100B" w:rsidR="00802AE1" w:rsidRPr="00AA4D32" w:rsidRDefault="00802AE1" w:rsidP="00BC5356">
            <w:pPr>
              <w:jc w:val="center"/>
              <w:rPr>
                <w:rFonts w:ascii="Arial" w:hAnsi="Arial" w:cs="Arial"/>
                <w:color w:val="4472C4"/>
                <w:kern w:val="2"/>
                <w:sz w:val="20"/>
                <w:lang w:val="en-US"/>
              </w:rPr>
            </w:pPr>
            <w:r w:rsidRPr="00AA4D32">
              <w:rPr>
                <w:rFonts w:ascii="Arial" w:hAnsi="Arial" w:cs="Arial"/>
                <w:b/>
                <w:bCs/>
                <w:kern w:val="2"/>
                <w:sz w:val="20"/>
                <w:lang w:val="en-US"/>
              </w:rPr>
              <w:t>10. VALIDITY AND AMENDMENT OF THE CONTRACT</w:t>
            </w:r>
          </w:p>
        </w:tc>
      </w:tr>
      <w:tr w:rsidR="00802AE1" w:rsidRPr="00AA4D32" w14:paraId="454B952A" w14:textId="77777777" w:rsidTr="007E078D">
        <w:trPr>
          <w:trHeight w:val="85"/>
        </w:trPr>
        <w:tc>
          <w:tcPr>
            <w:tcW w:w="5395" w:type="dxa"/>
          </w:tcPr>
          <w:p w14:paraId="575BE23E" w14:textId="665E54ED" w:rsidR="00802AE1" w:rsidRPr="00AA4D32" w:rsidRDefault="00802AE1" w:rsidP="007E078D">
            <w:pPr>
              <w:jc w:val="both"/>
              <w:rPr>
                <w:rFonts w:ascii="Arial" w:hAnsi="Arial" w:cs="Arial"/>
                <w:color w:val="4472C4"/>
                <w:kern w:val="2"/>
                <w:sz w:val="20"/>
              </w:rPr>
            </w:pPr>
            <w:r w:rsidRPr="00AA4D32">
              <w:rPr>
                <w:rFonts w:ascii="Arial" w:hAnsi="Arial" w:cs="Arial"/>
                <w:b/>
                <w:bCs/>
                <w:kern w:val="2"/>
                <w:sz w:val="20"/>
              </w:rPr>
              <w:t>10.1. Sutarties sudarymas ir įsigaliojimas</w:t>
            </w:r>
          </w:p>
        </w:tc>
        <w:tc>
          <w:tcPr>
            <w:tcW w:w="5821" w:type="dxa"/>
          </w:tcPr>
          <w:p w14:paraId="7B03366B" w14:textId="19925F78" w:rsidR="00802AE1" w:rsidRPr="00AA4D32" w:rsidRDefault="00802AE1" w:rsidP="007E078D">
            <w:pPr>
              <w:jc w:val="both"/>
              <w:rPr>
                <w:rFonts w:ascii="Arial" w:hAnsi="Arial" w:cs="Arial"/>
                <w:color w:val="4472C4"/>
                <w:kern w:val="2"/>
                <w:sz w:val="20"/>
                <w:lang w:val="en-US"/>
              </w:rPr>
            </w:pPr>
            <w:r w:rsidRPr="00AA4D32">
              <w:rPr>
                <w:rFonts w:ascii="Arial" w:hAnsi="Arial" w:cs="Arial"/>
                <w:b/>
                <w:bCs/>
                <w:kern w:val="2"/>
                <w:sz w:val="20"/>
                <w:lang w:val="en-US"/>
              </w:rPr>
              <w:t>10.1 Conclusion and entry into force of the Contract</w:t>
            </w:r>
          </w:p>
        </w:tc>
      </w:tr>
      <w:tr w:rsidR="00802AE1" w:rsidRPr="00AA4D32" w14:paraId="3A15F2BD" w14:textId="77777777" w:rsidTr="007E078D">
        <w:trPr>
          <w:trHeight w:val="85"/>
        </w:trPr>
        <w:tc>
          <w:tcPr>
            <w:tcW w:w="5395" w:type="dxa"/>
          </w:tcPr>
          <w:p w14:paraId="3E4F2950" w14:textId="77777777" w:rsidR="00802AE1" w:rsidRPr="00AA4D32" w:rsidRDefault="00802AE1" w:rsidP="007E078D">
            <w:pPr>
              <w:jc w:val="both"/>
              <w:rPr>
                <w:rFonts w:ascii="Arial" w:hAnsi="Arial" w:cs="Arial"/>
                <w:kern w:val="2"/>
                <w:sz w:val="20"/>
              </w:rPr>
            </w:pPr>
            <w:r w:rsidRPr="00AA4D32">
              <w:rPr>
                <w:rFonts w:ascii="Arial" w:hAnsi="Arial" w:cs="Arial"/>
                <w:kern w:val="2"/>
                <w:sz w:val="20"/>
              </w:rPr>
              <w:t>Ši Sutartis laikoma sudaryta ir įsigalioja nuo Sutarties pasirašymo dienos (antrosios Šalies pasirašymo dieną).</w:t>
            </w:r>
          </w:p>
          <w:p w14:paraId="4F9876A9" w14:textId="28B8664E" w:rsidR="00802AE1" w:rsidRPr="00AA4D32" w:rsidRDefault="00802AE1" w:rsidP="007E078D">
            <w:pPr>
              <w:jc w:val="both"/>
              <w:rPr>
                <w:rFonts w:ascii="Arial" w:hAnsi="Arial" w:cs="Arial"/>
                <w:color w:val="4472C4"/>
                <w:kern w:val="2"/>
                <w:sz w:val="20"/>
              </w:rPr>
            </w:pPr>
            <w:r w:rsidRPr="00AA4D32">
              <w:rPr>
                <w:rFonts w:ascii="Arial" w:hAnsi="Arial" w:cs="Arial"/>
                <w:color w:val="000000"/>
                <w:kern w:val="2"/>
                <w:sz w:val="20"/>
              </w:rPr>
              <w:t xml:space="preserve">Sutartis galioja iki visiško prievolių įvykdymo (kol bus išnaudota Pradinės Sutarties vertė, bet jos terminas negali būti ilgesnis kaip </w:t>
            </w:r>
            <w:r w:rsidR="00764F0E">
              <w:rPr>
                <w:rFonts w:ascii="Arial" w:hAnsi="Arial" w:cs="Arial"/>
                <w:color w:val="000000"/>
                <w:kern w:val="2"/>
                <w:sz w:val="20"/>
              </w:rPr>
              <w:t>36</w:t>
            </w:r>
            <w:r w:rsidRPr="00AA4D32">
              <w:rPr>
                <w:rFonts w:ascii="Arial" w:hAnsi="Arial" w:cs="Arial"/>
                <w:color w:val="000000"/>
                <w:kern w:val="2"/>
                <w:sz w:val="20"/>
              </w:rPr>
              <w:t xml:space="preserve"> mėnesiai.</w:t>
            </w:r>
          </w:p>
        </w:tc>
        <w:tc>
          <w:tcPr>
            <w:tcW w:w="5821" w:type="dxa"/>
          </w:tcPr>
          <w:p w14:paraId="28D00F97" w14:textId="77777777"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5AF2F26A" w:rsidR="00802AE1" w:rsidRPr="00AA4D32" w:rsidRDefault="00802AE1" w:rsidP="007E078D">
            <w:pPr>
              <w:jc w:val="both"/>
              <w:rPr>
                <w:rFonts w:ascii="Arial" w:hAnsi="Arial" w:cs="Arial"/>
                <w:color w:val="4472C4"/>
                <w:kern w:val="2"/>
                <w:sz w:val="20"/>
                <w:lang w:val="en-US"/>
              </w:rPr>
            </w:pPr>
            <w:r w:rsidRPr="00AA4D32">
              <w:rPr>
                <w:rFonts w:ascii="Arial" w:hAnsi="Arial" w:cs="Arial"/>
                <w:color w:val="000000"/>
                <w:kern w:val="2"/>
                <w:sz w:val="20"/>
                <w:lang w:val="en-US"/>
              </w:rPr>
              <w:t xml:space="preserve">The Contract shall remain in full force and effect until the initial Contract value has been exhausted, but shall not exceed </w:t>
            </w:r>
            <w:r w:rsidR="00764F0E">
              <w:rPr>
                <w:rFonts w:ascii="Arial" w:hAnsi="Arial" w:cs="Arial"/>
                <w:color w:val="000000"/>
                <w:kern w:val="2"/>
                <w:sz w:val="20"/>
                <w:lang w:val="en-US"/>
              </w:rPr>
              <w:t>36</w:t>
            </w:r>
            <w:r w:rsidRPr="00AA4D32">
              <w:rPr>
                <w:rFonts w:ascii="Arial" w:hAnsi="Arial" w:cs="Arial"/>
                <w:color w:val="000000"/>
                <w:kern w:val="2"/>
                <w:sz w:val="20"/>
                <w:lang w:val="en-US"/>
              </w:rPr>
              <w:t xml:space="preserve"> months.</w:t>
            </w:r>
          </w:p>
        </w:tc>
      </w:tr>
      <w:tr w:rsidR="00802AE1" w:rsidRPr="00AA4D32" w14:paraId="4C0265C5" w14:textId="77777777" w:rsidTr="007E078D">
        <w:trPr>
          <w:trHeight w:val="85"/>
        </w:trPr>
        <w:tc>
          <w:tcPr>
            <w:tcW w:w="5395" w:type="dxa"/>
          </w:tcPr>
          <w:p w14:paraId="0C43DB95" w14:textId="3CA9B8C1" w:rsidR="00802AE1" w:rsidRPr="00AA4D32" w:rsidRDefault="00802AE1" w:rsidP="007E078D">
            <w:pPr>
              <w:jc w:val="both"/>
              <w:rPr>
                <w:rFonts w:ascii="Arial" w:hAnsi="Arial" w:cs="Arial"/>
                <w:color w:val="4472C4"/>
                <w:kern w:val="2"/>
                <w:sz w:val="20"/>
              </w:rPr>
            </w:pPr>
            <w:r w:rsidRPr="00AA4D32">
              <w:rPr>
                <w:rFonts w:ascii="Arial" w:hAnsi="Arial" w:cs="Arial"/>
                <w:b/>
                <w:bCs/>
                <w:kern w:val="2"/>
                <w:sz w:val="20"/>
              </w:rPr>
              <w:t>10.2. Sutarties galiojimo termino pratęsimas</w:t>
            </w:r>
          </w:p>
        </w:tc>
        <w:tc>
          <w:tcPr>
            <w:tcW w:w="5821" w:type="dxa"/>
          </w:tcPr>
          <w:p w14:paraId="224BAB96" w14:textId="39D2B0DD" w:rsidR="00802AE1" w:rsidRPr="00AA4D32" w:rsidRDefault="00802AE1" w:rsidP="007E078D">
            <w:pPr>
              <w:jc w:val="both"/>
              <w:rPr>
                <w:rFonts w:ascii="Arial" w:hAnsi="Arial" w:cs="Arial"/>
                <w:color w:val="4472C4"/>
                <w:kern w:val="2"/>
                <w:sz w:val="20"/>
                <w:lang w:val="en-US"/>
              </w:rPr>
            </w:pPr>
            <w:r w:rsidRPr="00AA4D32">
              <w:rPr>
                <w:rFonts w:ascii="Arial" w:hAnsi="Arial" w:cs="Arial"/>
                <w:b/>
                <w:bCs/>
                <w:kern w:val="2"/>
                <w:sz w:val="20"/>
                <w:lang w:val="en-US"/>
              </w:rPr>
              <w:t>10.2. Extension of the Contract</w:t>
            </w:r>
          </w:p>
        </w:tc>
      </w:tr>
      <w:tr w:rsidR="00802AE1" w:rsidRPr="00AA4D32" w14:paraId="50CBD8C8" w14:textId="77777777" w:rsidTr="007E078D">
        <w:trPr>
          <w:trHeight w:val="85"/>
        </w:trPr>
        <w:tc>
          <w:tcPr>
            <w:tcW w:w="5395" w:type="dxa"/>
          </w:tcPr>
          <w:p w14:paraId="0858D9EC" w14:textId="5E749AC3" w:rsidR="00764F0E" w:rsidRPr="005B0F25" w:rsidRDefault="00764F0E" w:rsidP="00764F0E">
            <w:pPr>
              <w:rPr>
                <w:rFonts w:ascii="Arial" w:hAnsi="Arial" w:cs="Arial"/>
                <w:kern w:val="2"/>
                <w:szCs w:val="24"/>
              </w:rPr>
            </w:pPr>
            <w:r w:rsidRPr="005B0F25">
              <w:rPr>
                <w:rFonts w:ascii="Arial" w:hAnsi="Arial" w:cs="Arial"/>
                <w:kern w:val="2"/>
                <w:szCs w:val="24"/>
              </w:rPr>
              <w:t>Netaikoma</w:t>
            </w:r>
            <w:r>
              <w:rPr>
                <w:rFonts w:ascii="Arial" w:hAnsi="Arial" w:cs="Arial"/>
                <w:kern w:val="2"/>
                <w:szCs w:val="24"/>
              </w:rPr>
              <w:t>.</w:t>
            </w:r>
          </w:p>
          <w:p w14:paraId="726E2F8F" w14:textId="13828936" w:rsidR="00802AE1" w:rsidRPr="00AA4D32" w:rsidRDefault="00802AE1" w:rsidP="007E078D">
            <w:pPr>
              <w:jc w:val="both"/>
              <w:rPr>
                <w:rFonts w:ascii="Arial" w:hAnsi="Arial" w:cs="Arial"/>
                <w:kern w:val="2"/>
                <w:sz w:val="20"/>
              </w:rPr>
            </w:pPr>
          </w:p>
        </w:tc>
        <w:tc>
          <w:tcPr>
            <w:tcW w:w="5821" w:type="dxa"/>
          </w:tcPr>
          <w:p w14:paraId="4FE2E8D5" w14:textId="2283B05D" w:rsidR="00764F0E" w:rsidRPr="005B0F25" w:rsidRDefault="00764F0E" w:rsidP="00764F0E">
            <w:pPr>
              <w:rPr>
                <w:rFonts w:ascii="Arial" w:hAnsi="Arial" w:cs="Arial"/>
                <w:kern w:val="2"/>
                <w:szCs w:val="24"/>
                <w:lang w:val="en-US"/>
              </w:rPr>
            </w:pPr>
            <w:r w:rsidRPr="005B0F25">
              <w:rPr>
                <w:rFonts w:ascii="Arial" w:hAnsi="Arial" w:cs="Arial"/>
                <w:kern w:val="2"/>
                <w:szCs w:val="24"/>
                <w:lang w:val="en-US"/>
              </w:rPr>
              <w:t>Not applicable</w:t>
            </w:r>
            <w:r>
              <w:rPr>
                <w:rFonts w:ascii="Arial" w:hAnsi="Arial" w:cs="Arial"/>
                <w:kern w:val="2"/>
                <w:szCs w:val="24"/>
                <w:lang w:val="en-US"/>
              </w:rPr>
              <w:t>.</w:t>
            </w:r>
          </w:p>
          <w:p w14:paraId="0823644F" w14:textId="3D9FC882" w:rsidR="00802AE1" w:rsidRPr="00AA4D32" w:rsidRDefault="00802AE1" w:rsidP="007E078D">
            <w:pPr>
              <w:jc w:val="both"/>
              <w:rPr>
                <w:rFonts w:ascii="Arial" w:hAnsi="Arial" w:cs="Arial"/>
                <w:kern w:val="2"/>
                <w:sz w:val="20"/>
                <w:lang w:val="en-US"/>
              </w:rPr>
            </w:pPr>
          </w:p>
        </w:tc>
      </w:tr>
      <w:tr w:rsidR="00802AE1" w:rsidRPr="00AA4D32" w14:paraId="7414DF79" w14:textId="77777777" w:rsidTr="007E078D">
        <w:trPr>
          <w:trHeight w:val="85"/>
        </w:trPr>
        <w:tc>
          <w:tcPr>
            <w:tcW w:w="5395" w:type="dxa"/>
          </w:tcPr>
          <w:p w14:paraId="7D5C2BE0" w14:textId="1FF87B91" w:rsidR="00802AE1" w:rsidRPr="00AA4D32" w:rsidRDefault="00802AE1" w:rsidP="007E078D">
            <w:pPr>
              <w:jc w:val="both"/>
              <w:rPr>
                <w:rFonts w:ascii="Arial" w:hAnsi="Arial" w:cs="Arial"/>
                <w:color w:val="4472C4"/>
                <w:kern w:val="2"/>
                <w:sz w:val="20"/>
              </w:rPr>
            </w:pPr>
            <w:r w:rsidRPr="00AA4D32">
              <w:rPr>
                <w:rFonts w:ascii="Arial" w:hAnsi="Arial" w:cs="Arial"/>
                <w:b/>
                <w:bCs/>
                <w:kern w:val="2"/>
                <w:sz w:val="20"/>
              </w:rPr>
              <w:t>11. SUTARTIES NUTRAUKIMAS</w:t>
            </w:r>
          </w:p>
        </w:tc>
        <w:tc>
          <w:tcPr>
            <w:tcW w:w="5821" w:type="dxa"/>
          </w:tcPr>
          <w:p w14:paraId="540C39DE" w14:textId="346410AD" w:rsidR="00802AE1" w:rsidRPr="00AA4D32" w:rsidRDefault="00802AE1" w:rsidP="007E078D">
            <w:pPr>
              <w:jc w:val="both"/>
              <w:rPr>
                <w:rFonts w:ascii="Arial" w:hAnsi="Arial" w:cs="Arial"/>
                <w:color w:val="4472C4"/>
                <w:kern w:val="2"/>
                <w:sz w:val="20"/>
                <w:lang w:val="en-US"/>
              </w:rPr>
            </w:pPr>
            <w:r w:rsidRPr="00AA4D32">
              <w:rPr>
                <w:rFonts w:ascii="Arial" w:hAnsi="Arial" w:cs="Arial"/>
                <w:b/>
                <w:bCs/>
                <w:kern w:val="2"/>
                <w:sz w:val="20"/>
                <w:lang w:val="en-US"/>
              </w:rPr>
              <w:t>11. TERMINATION OF THE CONTRACT</w:t>
            </w:r>
          </w:p>
        </w:tc>
      </w:tr>
      <w:tr w:rsidR="00802AE1" w:rsidRPr="00AA4D32" w14:paraId="626C08AA" w14:textId="77777777" w:rsidTr="007E078D">
        <w:trPr>
          <w:trHeight w:val="85"/>
        </w:trPr>
        <w:tc>
          <w:tcPr>
            <w:tcW w:w="5395" w:type="dxa"/>
          </w:tcPr>
          <w:p w14:paraId="1B8DE53A" w14:textId="66851F2E" w:rsidR="00802AE1" w:rsidRPr="00AA4D32" w:rsidRDefault="00802AE1" w:rsidP="007E078D">
            <w:pPr>
              <w:jc w:val="both"/>
              <w:rPr>
                <w:rFonts w:ascii="Arial" w:hAnsi="Arial" w:cs="Arial"/>
                <w:color w:val="4472C4"/>
                <w:kern w:val="2"/>
                <w:sz w:val="20"/>
              </w:rPr>
            </w:pPr>
            <w:r w:rsidRPr="00AA4D32">
              <w:rPr>
                <w:rFonts w:ascii="Arial" w:hAnsi="Arial" w:cs="Arial"/>
                <w:b/>
                <w:bCs/>
                <w:kern w:val="2"/>
                <w:sz w:val="20"/>
              </w:rPr>
              <w:t>11.1. Sutarties nutraukimo pagrindai</w:t>
            </w:r>
          </w:p>
        </w:tc>
        <w:tc>
          <w:tcPr>
            <w:tcW w:w="5821" w:type="dxa"/>
          </w:tcPr>
          <w:p w14:paraId="2D9FB192" w14:textId="28B77581" w:rsidR="00802AE1" w:rsidRPr="00AA4D32" w:rsidRDefault="00802AE1" w:rsidP="007E078D">
            <w:pPr>
              <w:jc w:val="both"/>
              <w:rPr>
                <w:rFonts w:ascii="Arial" w:hAnsi="Arial" w:cs="Arial"/>
                <w:color w:val="4472C4"/>
                <w:kern w:val="2"/>
                <w:sz w:val="20"/>
                <w:lang w:val="en-US"/>
              </w:rPr>
            </w:pPr>
            <w:r w:rsidRPr="00AA4D32">
              <w:rPr>
                <w:rFonts w:ascii="Arial" w:hAnsi="Arial" w:cs="Arial"/>
                <w:b/>
                <w:bCs/>
                <w:kern w:val="2"/>
                <w:sz w:val="20"/>
                <w:lang w:val="en-US"/>
              </w:rPr>
              <w:t>11.1 Grounds for termination</w:t>
            </w:r>
          </w:p>
        </w:tc>
      </w:tr>
      <w:tr w:rsidR="00802AE1" w:rsidRPr="00AA4D32" w14:paraId="06EE62EE" w14:textId="77777777" w:rsidTr="007E078D">
        <w:trPr>
          <w:trHeight w:val="85"/>
        </w:trPr>
        <w:tc>
          <w:tcPr>
            <w:tcW w:w="5395" w:type="dxa"/>
          </w:tcPr>
          <w:p w14:paraId="7760B76F" w14:textId="77777777" w:rsidR="00802AE1" w:rsidRPr="00AA4D32" w:rsidRDefault="00802AE1" w:rsidP="007E078D">
            <w:pPr>
              <w:jc w:val="both"/>
              <w:rPr>
                <w:rFonts w:ascii="Arial" w:hAnsi="Arial" w:cs="Arial"/>
                <w:kern w:val="2"/>
                <w:sz w:val="20"/>
              </w:rPr>
            </w:pPr>
            <w:r w:rsidRPr="00AA4D32">
              <w:rPr>
                <w:rFonts w:ascii="Arial" w:hAnsi="Arial" w:cs="Arial"/>
                <w:kern w:val="2"/>
                <w:sz w:val="20"/>
              </w:rPr>
              <w:t>Sutartis gali būti nutraukiama rašytiniu Šalių susitarimu arba vienašališkai, Bendrosiose sąlygose nustatyta tvarka.</w:t>
            </w:r>
          </w:p>
          <w:p w14:paraId="1586E510" w14:textId="75972294" w:rsidR="00802AE1" w:rsidRPr="00AA4D32" w:rsidRDefault="00802AE1" w:rsidP="007E078D">
            <w:pPr>
              <w:jc w:val="both"/>
              <w:rPr>
                <w:rFonts w:ascii="Arial" w:hAnsi="Arial" w:cs="Arial"/>
                <w:color w:val="4472C4"/>
                <w:kern w:val="2"/>
                <w:sz w:val="20"/>
              </w:rPr>
            </w:pPr>
          </w:p>
        </w:tc>
        <w:tc>
          <w:tcPr>
            <w:tcW w:w="5821" w:type="dxa"/>
          </w:tcPr>
          <w:p w14:paraId="730E4EB5" w14:textId="732F0080"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802AE1" w:rsidRPr="00AA4D32" w14:paraId="7CE2023F" w14:textId="77777777" w:rsidTr="007E078D">
        <w:trPr>
          <w:trHeight w:val="85"/>
        </w:trPr>
        <w:tc>
          <w:tcPr>
            <w:tcW w:w="5395" w:type="dxa"/>
          </w:tcPr>
          <w:p w14:paraId="227AC7C7" w14:textId="0FD472E9" w:rsidR="00802AE1" w:rsidRPr="00AA4D32" w:rsidRDefault="00802AE1" w:rsidP="007E078D">
            <w:pPr>
              <w:jc w:val="both"/>
              <w:rPr>
                <w:rFonts w:ascii="Arial" w:hAnsi="Arial" w:cs="Arial"/>
                <w:b/>
                <w:bCs/>
                <w:kern w:val="2"/>
                <w:sz w:val="20"/>
              </w:rPr>
            </w:pPr>
            <w:r w:rsidRPr="00AA4D32">
              <w:rPr>
                <w:rFonts w:ascii="Arial" w:hAnsi="Arial" w:cs="Arial"/>
                <w:b/>
                <w:bCs/>
                <w:kern w:val="2"/>
                <w:sz w:val="20"/>
              </w:rPr>
              <w:t>11.2. Esminiai Sutarties pažeidimai</w:t>
            </w:r>
          </w:p>
        </w:tc>
        <w:tc>
          <w:tcPr>
            <w:tcW w:w="5821" w:type="dxa"/>
          </w:tcPr>
          <w:p w14:paraId="5B4EE632" w14:textId="115E3130"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11.2. Material breaches of the Contract</w:t>
            </w:r>
          </w:p>
        </w:tc>
      </w:tr>
      <w:tr w:rsidR="00802AE1" w:rsidRPr="00AA4D32" w14:paraId="16F977DD" w14:textId="77777777" w:rsidTr="007E078D">
        <w:trPr>
          <w:trHeight w:val="85"/>
        </w:trPr>
        <w:tc>
          <w:tcPr>
            <w:tcW w:w="5395" w:type="dxa"/>
          </w:tcPr>
          <w:p w14:paraId="51DE8B8D" w14:textId="77777777" w:rsidR="00802AE1" w:rsidRPr="00AA4D32" w:rsidRDefault="00802AE1" w:rsidP="007E078D">
            <w:pPr>
              <w:jc w:val="both"/>
              <w:rPr>
                <w:rFonts w:ascii="Arial" w:hAnsi="Arial" w:cs="Arial"/>
                <w:kern w:val="2"/>
                <w:sz w:val="20"/>
              </w:rPr>
            </w:pPr>
            <w:r w:rsidRPr="00AA4D32">
              <w:rPr>
                <w:rFonts w:ascii="Arial" w:hAnsi="Arial" w:cs="Arial"/>
                <w:kern w:val="2"/>
                <w:sz w:val="20"/>
              </w:rPr>
              <w:t>11.2.1. jeigu Tiekėjas nevykdo prisiimtų įsipareigojimų už Sutartyje nustatytą Sutarties kainą / įkainius;</w:t>
            </w:r>
          </w:p>
          <w:p w14:paraId="22B58F32" w14:textId="6829CB77"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lt"/>
              </w:rPr>
            </w:pPr>
            <w:r w:rsidRPr="00AA4D32">
              <w:rPr>
                <w:rFonts w:ascii="Arial" w:eastAsia="Arial" w:hAnsi="Arial" w:cs="Arial"/>
                <w:kern w:val="2"/>
                <w:sz w:val="20"/>
                <w:lang w:val="lt"/>
              </w:rPr>
              <w:t>11.2.2. jeigu Tiekėjas pažeidžia Prekių pristatymo terminus ir priskaičiuotų netesybų už vėlavimą suma viršija 20 (dvidešimt) proc. Pradinės sutarties vertės;</w:t>
            </w:r>
          </w:p>
          <w:p w14:paraId="36563963" w14:textId="0FB3A6DF"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lt"/>
              </w:rPr>
            </w:pPr>
            <w:r w:rsidRPr="00AA4D32">
              <w:rPr>
                <w:rFonts w:ascii="Arial" w:eastAsia="Arial" w:hAnsi="Arial" w:cs="Arial"/>
                <w:kern w:val="2"/>
                <w:sz w:val="20"/>
                <w:lang w:val="lt"/>
              </w:rPr>
              <w:t>11.2.3. Tiekėjas pažeidžia Prekių pristatymo terminus ir dėl Prekių pristatymo vėlavimo Prekės tampa nebereikalingos;</w:t>
            </w:r>
          </w:p>
          <w:p w14:paraId="24E4670E" w14:textId="251D6FFF"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lt"/>
              </w:rPr>
            </w:pPr>
            <w:r w:rsidRPr="00AA4D32">
              <w:rPr>
                <w:rFonts w:ascii="Arial" w:eastAsia="Arial" w:hAnsi="Arial" w:cs="Arial"/>
                <w:kern w:val="2"/>
                <w:sz w:val="20"/>
                <w:lang w:val="lt"/>
              </w:rPr>
              <w:t>11.2.4. Tiekėjas daugiau kaip 2 (du) kartus pristato Prekes, kurios neatitinka Sutartyje ir (ar) Įstatymuose nustatytų reikalavimų Prekėms;</w:t>
            </w:r>
          </w:p>
          <w:p w14:paraId="09A0C4AE" w14:textId="77777777"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lt"/>
              </w:rPr>
            </w:pPr>
          </w:p>
          <w:p w14:paraId="3C7F7DEF" w14:textId="767B617B" w:rsidR="00802AE1" w:rsidRPr="00AA4D32" w:rsidRDefault="00802AE1" w:rsidP="007E078D">
            <w:pPr>
              <w:jc w:val="both"/>
              <w:rPr>
                <w:rFonts w:ascii="Arial" w:hAnsi="Arial" w:cs="Arial"/>
                <w:kern w:val="2"/>
                <w:sz w:val="20"/>
              </w:rPr>
            </w:pPr>
            <w:r w:rsidRPr="00AA4D32">
              <w:rPr>
                <w:rFonts w:ascii="Arial" w:eastAsia="Arial" w:hAnsi="Arial" w:cs="Arial"/>
                <w:kern w:val="2"/>
                <w:sz w:val="20"/>
                <w:lang w:val="lt"/>
              </w:rPr>
              <w:t>11.2.5. Tiekėjas pažeidžia Bendrųjų sąlygų nuostatas dėl Sutarties vykdymui pasitelkiamų naujų subtiekėjų ir (ar specialistų) / esamų subtiekėjų ir (ar) specialistų keitimo.</w:t>
            </w:r>
          </w:p>
        </w:tc>
        <w:tc>
          <w:tcPr>
            <w:tcW w:w="5821" w:type="dxa"/>
          </w:tcPr>
          <w:p w14:paraId="6E0171BD" w14:textId="77777777" w:rsidR="00802AE1" w:rsidRPr="00AA4D32" w:rsidRDefault="00802AE1" w:rsidP="007E078D">
            <w:pPr>
              <w:jc w:val="both"/>
              <w:rPr>
                <w:rFonts w:ascii="Arial" w:hAnsi="Arial" w:cs="Arial"/>
                <w:kern w:val="2"/>
                <w:sz w:val="20"/>
                <w:lang w:val="en-US"/>
              </w:rPr>
            </w:pPr>
            <w:r w:rsidRPr="00AA4D32">
              <w:rPr>
                <w:rFonts w:ascii="Arial" w:hAnsi="Arial" w:cs="Arial"/>
                <w:kern w:val="2"/>
                <w:sz w:val="20"/>
                <w:lang w:val="en-US"/>
              </w:rPr>
              <w:t>11.2.1. If the Supplier fails to perform its obligations at the Contract Price / fees set out in the Contract;</w:t>
            </w:r>
          </w:p>
          <w:p w14:paraId="6EF68FA5" w14:textId="1B47A25A"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en-US"/>
              </w:rPr>
            </w:pPr>
            <w:r w:rsidRPr="00AA4D32">
              <w:rPr>
                <w:rFonts w:ascii="Arial" w:eastAsia="Arial" w:hAnsi="Arial" w:cs="Arial"/>
                <w:kern w:val="2"/>
                <w:sz w:val="20"/>
                <w:lang w:val="en-US"/>
              </w:rPr>
              <w:t>11.2.2. If the Supplier is in breach of the delivery deadlines for the Goods and the amount of the liquidated damages for delay exceeds 20 (twenty) per cent of the initial Contract value;</w:t>
            </w:r>
          </w:p>
          <w:p w14:paraId="21CC35EE" w14:textId="77777777" w:rsidR="007E078D" w:rsidRPr="00AA4D32" w:rsidRDefault="007E078D" w:rsidP="007E078D">
            <w:pPr>
              <w:tabs>
                <w:tab w:val="left" w:pos="567"/>
                <w:tab w:val="left" w:pos="851"/>
                <w:tab w:val="left" w:pos="992"/>
                <w:tab w:val="left" w:pos="1134"/>
              </w:tabs>
              <w:spacing w:line="257" w:lineRule="auto"/>
              <w:jc w:val="both"/>
              <w:rPr>
                <w:rFonts w:ascii="Arial" w:eastAsia="Arial" w:hAnsi="Arial" w:cs="Arial"/>
                <w:kern w:val="2"/>
                <w:sz w:val="20"/>
                <w:lang w:val="en-US"/>
              </w:rPr>
            </w:pPr>
          </w:p>
          <w:p w14:paraId="03F1947F" w14:textId="03B9FE36"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en-US"/>
              </w:rPr>
            </w:pPr>
            <w:r w:rsidRPr="00AA4D32">
              <w:rPr>
                <w:rFonts w:ascii="Arial" w:eastAsia="Arial" w:hAnsi="Arial" w:cs="Arial"/>
                <w:kern w:val="2"/>
                <w:sz w:val="20"/>
                <w:lang w:val="en-US"/>
              </w:rPr>
              <w:t>11.2.3. The Supplier is in breach of the delivery deadlines for the Goods and the delay in delivery of the Goods renders the Goods unnecessary;</w:t>
            </w:r>
          </w:p>
          <w:p w14:paraId="65DA80CF" w14:textId="4640638C" w:rsidR="00802AE1" w:rsidRPr="00AA4D32" w:rsidRDefault="00802AE1" w:rsidP="007E078D">
            <w:pPr>
              <w:tabs>
                <w:tab w:val="left" w:pos="567"/>
                <w:tab w:val="left" w:pos="851"/>
                <w:tab w:val="left" w:pos="992"/>
                <w:tab w:val="left" w:pos="1134"/>
              </w:tabs>
              <w:spacing w:line="257" w:lineRule="auto"/>
              <w:jc w:val="both"/>
              <w:rPr>
                <w:rFonts w:ascii="Arial" w:eastAsia="Arial" w:hAnsi="Arial" w:cs="Arial"/>
                <w:kern w:val="2"/>
                <w:sz w:val="20"/>
                <w:lang w:val="en-US"/>
              </w:rPr>
            </w:pPr>
            <w:r w:rsidRPr="00AA4D32">
              <w:rPr>
                <w:rFonts w:ascii="Arial" w:eastAsia="Arial" w:hAnsi="Arial" w:cs="Arial"/>
                <w:kern w:val="2"/>
                <w:sz w:val="20"/>
                <w:lang w:val="en-US"/>
              </w:rPr>
              <w:t>11.2.4. The Supplier delivers Goods more than 2 (two) times, which do not comply with the requirements for Goods set out in the Contract and/or the Laws;</w:t>
            </w:r>
          </w:p>
          <w:p w14:paraId="020F1085" w14:textId="07ADD69C" w:rsidR="00802AE1" w:rsidRPr="00AA4D32" w:rsidRDefault="00802AE1" w:rsidP="007E078D">
            <w:pPr>
              <w:jc w:val="both"/>
              <w:rPr>
                <w:rFonts w:ascii="Arial" w:hAnsi="Arial" w:cs="Arial"/>
                <w:sz w:val="20"/>
                <w:lang w:val="en-US"/>
              </w:rPr>
            </w:pPr>
            <w:r w:rsidRPr="00AA4D32">
              <w:rPr>
                <w:rFonts w:ascii="Arial" w:eastAsia="Arial" w:hAnsi="Arial" w:cs="Arial"/>
                <w:kern w:val="2"/>
                <w:sz w:val="20"/>
                <w:lang w:val="en-US"/>
              </w:rPr>
              <w:t>11.2.5. The Supplier is in breach of the provisions of the General Terms and Conditions with regard to the use of new subcontractors and/or specialists for the performance of the Contract / replacement of existing subcontractors and/or specialists.</w:t>
            </w:r>
          </w:p>
        </w:tc>
      </w:tr>
      <w:tr w:rsidR="00802AE1" w:rsidRPr="00AA4D32" w14:paraId="543C5CDE" w14:textId="77777777" w:rsidTr="007E078D">
        <w:trPr>
          <w:trHeight w:val="85"/>
        </w:trPr>
        <w:tc>
          <w:tcPr>
            <w:tcW w:w="5395" w:type="dxa"/>
          </w:tcPr>
          <w:p w14:paraId="7B28A8DB" w14:textId="227B8456" w:rsidR="00802AE1" w:rsidRPr="00AA4D32" w:rsidRDefault="00802AE1" w:rsidP="007E078D">
            <w:pPr>
              <w:jc w:val="both"/>
              <w:rPr>
                <w:rFonts w:ascii="Arial" w:hAnsi="Arial" w:cs="Arial"/>
                <w:kern w:val="2"/>
                <w:sz w:val="20"/>
              </w:rPr>
            </w:pPr>
            <w:r w:rsidRPr="00AA4D32">
              <w:rPr>
                <w:rFonts w:ascii="Arial" w:hAnsi="Arial" w:cs="Arial"/>
                <w:b/>
                <w:bCs/>
                <w:kern w:val="2"/>
                <w:sz w:val="20"/>
              </w:rPr>
              <w:t xml:space="preserve">12. APLINKOSAUGINIAI IR SOCIALINIAI KRITERIJAI </w:t>
            </w:r>
            <w:r w:rsidRPr="00AA4D32">
              <w:rPr>
                <w:rFonts w:ascii="Arial" w:hAnsi="Arial" w:cs="Arial"/>
                <w:kern w:val="2"/>
                <w:sz w:val="20"/>
              </w:rPr>
              <w:t>(taikoma, jeigu aplinkosauginiai ir (arba) socialiniai kriterijai nustatomi kaip Sutarties vykdymo sąlygos)</w:t>
            </w:r>
          </w:p>
        </w:tc>
        <w:tc>
          <w:tcPr>
            <w:tcW w:w="5821" w:type="dxa"/>
          </w:tcPr>
          <w:p w14:paraId="61E2C8C0" w14:textId="2A41A09B" w:rsidR="00802AE1" w:rsidRPr="00AA4D32" w:rsidRDefault="00802AE1" w:rsidP="007E078D">
            <w:pPr>
              <w:jc w:val="both"/>
              <w:rPr>
                <w:rFonts w:ascii="Arial" w:hAnsi="Arial" w:cs="Arial"/>
                <w:kern w:val="2"/>
                <w:sz w:val="20"/>
                <w:lang w:val="en-US"/>
              </w:rPr>
            </w:pPr>
            <w:r w:rsidRPr="00AA4D32">
              <w:rPr>
                <w:rFonts w:ascii="Arial" w:hAnsi="Arial" w:cs="Arial"/>
                <w:b/>
                <w:bCs/>
                <w:kern w:val="2"/>
                <w:sz w:val="20"/>
                <w:lang w:val="en-US"/>
              </w:rPr>
              <w:t xml:space="preserve">12. ENVIRONMENTAL AND SOCIAL CRITERIA </w:t>
            </w:r>
            <w:r w:rsidRPr="00AA4D32">
              <w:rPr>
                <w:rFonts w:ascii="Arial" w:hAnsi="Arial" w:cs="Arial"/>
                <w:kern w:val="2"/>
                <w:sz w:val="20"/>
                <w:lang w:val="en-US"/>
              </w:rPr>
              <w:t>(applicable where environmental and/or social criteria are imposed as conditions for the performance of the Contract)</w:t>
            </w:r>
          </w:p>
        </w:tc>
      </w:tr>
      <w:tr w:rsidR="00802AE1" w:rsidRPr="00AA4D32" w14:paraId="6ED15939" w14:textId="77777777" w:rsidTr="007E078D">
        <w:trPr>
          <w:trHeight w:val="85"/>
        </w:trPr>
        <w:tc>
          <w:tcPr>
            <w:tcW w:w="5395" w:type="dxa"/>
          </w:tcPr>
          <w:p w14:paraId="51669322" w14:textId="399F9DDE" w:rsidR="00802AE1" w:rsidRPr="00AA4D32" w:rsidRDefault="00802AE1" w:rsidP="007E078D">
            <w:pPr>
              <w:jc w:val="both"/>
              <w:rPr>
                <w:rFonts w:ascii="Arial" w:hAnsi="Arial" w:cs="Arial"/>
                <w:color w:val="4472C4"/>
                <w:kern w:val="2"/>
                <w:sz w:val="20"/>
              </w:rPr>
            </w:pPr>
            <w:r w:rsidRPr="00AA4D32">
              <w:rPr>
                <w:rFonts w:ascii="Arial" w:hAnsi="Arial" w:cs="Arial"/>
                <w:b/>
                <w:bCs/>
                <w:kern w:val="2"/>
                <w:sz w:val="20"/>
              </w:rPr>
              <w:t>12.1. Aplinkosauginių kriterijų nustatymo teisinis pagrindas</w:t>
            </w:r>
          </w:p>
        </w:tc>
        <w:tc>
          <w:tcPr>
            <w:tcW w:w="5821" w:type="dxa"/>
          </w:tcPr>
          <w:p w14:paraId="67276EC5" w14:textId="78C65FA6" w:rsidR="00802AE1" w:rsidRPr="00AA4D32" w:rsidRDefault="00802AE1" w:rsidP="007E078D">
            <w:pPr>
              <w:jc w:val="both"/>
              <w:rPr>
                <w:rFonts w:ascii="Arial" w:hAnsi="Arial" w:cs="Arial"/>
                <w:color w:val="4472C4"/>
                <w:kern w:val="2"/>
                <w:sz w:val="20"/>
                <w:lang w:val="en-US"/>
              </w:rPr>
            </w:pPr>
            <w:r w:rsidRPr="00AA4D32">
              <w:rPr>
                <w:rFonts w:ascii="Arial" w:hAnsi="Arial" w:cs="Arial"/>
                <w:b/>
                <w:bCs/>
                <w:kern w:val="2"/>
                <w:sz w:val="20"/>
                <w:lang w:val="en-US"/>
              </w:rPr>
              <w:t>12.1. Legal basis for setting environmental criteria</w:t>
            </w:r>
          </w:p>
        </w:tc>
      </w:tr>
      <w:tr w:rsidR="00AA4D32" w:rsidRPr="00AA4D32" w14:paraId="2485B746" w14:textId="77777777" w:rsidTr="007E078D">
        <w:trPr>
          <w:trHeight w:val="85"/>
        </w:trPr>
        <w:tc>
          <w:tcPr>
            <w:tcW w:w="5395" w:type="dxa"/>
          </w:tcPr>
          <w:p w14:paraId="7231CABB" w14:textId="77777777" w:rsidR="00AA4D32" w:rsidRPr="00F3683E" w:rsidRDefault="00AA4D32" w:rsidP="00AA4D32">
            <w:pPr>
              <w:jc w:val="both"/>
              <w:rPr>
                <w:rFonts w:ascii="Arial" w:hAnsi="Arial" w:cs="Arial"/>
                <w:kern w:val="2"/>
                <w:sz w:val="20"/>
              </w:rPr>
            </w:pPr>
            <w:r w:rsidRPr="00F3683E">
              <w:rPr>
                <w:rFonts w:ascii="Arial" w:hAnsi="Arial" w:cs="Arial"/>
                <w:kern w:val="2"/>
                <w:sz w:val="20"/>
                <w:shd w:val="clear" w:color="auto" w:fill="FFFFFF"/>
              </w:rPr>
              <w:t xml:space="preserve">Aplinkosauginiai kriterijai Prekėms nustatomi vadovaujantis </w:t>
            </w:r>
            <w:r w:rsidRPr="00F3683E">
              <w:rPr>
                <w:rFonts w:ascii="Arial" w:hAnsi="Arial" w:cs="Arial"/>
                <w:kern w:val="2"/>
                <w:sz w:val="20"/>
              </w:rPr>
              <w:t xml:space="preserve">Aplinkos apsaugos kriterijų taikymo, vykdant </w:t>
            </w:r>
            <w:r w:rsidRPr="00F3683E">
              <w:rPr>
                <w:rFonts w:ascii="Arial" w:hAnsi="Arial" w:cs="Arial"/>
                <w:kern w:val="2"/>
                <w:sz w:val="20"/>
              </w:rPr>
              <w:lastRenderedPageBreak/>
              <w:t>žaliuosius pirkimus, tvarkos aprašo, patvirtinto 2011 m. birželio 28 d. įsakymu D1-508</w:t>
            </w:r>
            <w:r w:rsidRPr="00F3683E">
              <w:rPr>
                <w:rFonts w:ascii="Arial" w:hAnsi="Arial" w:cs="Arial"/>
                <w:kern w:val="2"/>
                <w:sz w:val="20"/>
                <w:shd w:val="clear" w:color="auto" w:fill="FFFFFF"/>
              </w:rPr>
              <w:t xml:space="preserve"> „Dėl Aplinkos apsaugos kriterijų taikymo, vykdant žaliuosius pirkimus, tvarkos aprašo patvirtinimo“ (toliau – Tvarkos aprašas) 4.4.1. papunkčiu.</w:t>
            </w:r>
            <w:r w:rsidRPr="00F3683E">
              <w:rPr>
                <w:rFonts w:ascii="Arial" w:hAnsi="Arial" w:cs="Arial"/>
                <w:kern w:val="2"/>
                <w:sz w:val="20"/>
              </w:rPr>
              <w:t> </w:t>
            </w:r>
          </w:p>
          <w:p w14:paraId="0B045C24" w14:textId="6814560A" w:rsidR="00AA4D32" w:rsidRPr="00F3683E" w:rsidRDefault="00AA4D32" w:rsidP="007E078D">
            <w:pPr>
              <w:jc w:val="both"/>
              <w:rPr>
                <w:rFonts w:ascii="Arial" w:hAnsi="Arial" w:cs="Arial"/>
                <w:kern w:val="2"/>
                <w:sz w:val="20"/>
              </w:rPr>
            </w:pPr>
            <w:r w:rsidRPr="00F3683E">
              <w:rPr>
                <w:rFonts w:ascii="Arial" w:hAnsi="Arial" w:cs="Arial"/>
                <w:kern w:val="2"/>
                <w:sz w:val="20"/>
              </w:rPr>
              <w:t>Pardavėjas įsipareigoja visus su Sutarties vykdymo metu susijusius dokumentus, įskaitant Techninės specifikacijos 1 priede nurodytus dokumentus, Pirkėjui pateikti elektroniniu būdu.</w:t>
            </w:r>
          </w:p>
        </w:tc>
        <w:tc>
          <w:tcPr>
            <w:tcW w:w="5821" w:type="dxa"/>
          </w:tcPr>
          <w:p w14:paraId="2A488A26" w14:textId="5067EFD0" w:rsidR="00AA4D32" w:rsidRPr="00F3683E" w:rsidRDefault="00AA4D32" w:rsidP="007E078D">
            <w:pPr>
              <w:jc w:val="both"/>
              <w:rPr>
                <w:rFonts w:ascii="Arial" w:hAnsi="Arial" w:cs="Arial"/>
                <w:kern w:val="2"/>
                <w:sz w:val="20"/>
                <w:lang w:val="en-US"/>
              </w:rPr>
            </w:pPr>
            <w:r w:rsidRPr="00F3683E">
              <w:rPr>
                <w:rFonts w:ascii="Arial" w:hAnsi="Arial" w:cs="Arial"/>
                <w:kern w:val="2"/>
                <w:sz w:val="20"/>
                <w:shd w:val="clear" w:color="auto" w:fill="FFFFFF"/>
                <w:lang w:val="en-US"/>
              </w:rPr>
              <w:lastRenderedPageBreak/>
              <w:t>The environmental criteria for the Goods shall be established in accordance with the point 4.4.</w:t>
            </w:r>
            <w:r w:rsidR="00F3683E" w:rsidRPr="00F3683E">
              <w:rPr>
                <w:rFonts w:ascii="Arial" w:hAnsi="Arial" w:cs="Arial"/>
                <w:kern w:val="2"/>
                <w:sz w:val="20"/>
                <w:shd w:val="clear" w:color="auto" w:fill="FFFFFF"/>
                <w:lang w:val="en-US"/>
              </w:rPr>
              <w:t>1</w:t>
            </w:r>
            <w:r w:rsidRPr="00F3683E">
              <w:rPr>
                <w:rFonts w:ascii="Arial" w:hAnsi="Arial" w:cs="Arial"/>
                <w:kern w:val="2"/>
                <w:sz w:val="20"/>
                <w:shd w:val="clear" w:color="auto" w:fill="FFFFFF"/>
                <w:lang w:val="en-US"/>
              </w:rPr>
              <w:t xml:space="preserve">. of </w:t>
            </w:r>
            <w:r w:rsidRPr="00F3683E">
              <w:rPr>
                <w:rFonts w:ascii="Arial" w:hAnsi="Arial" w:cs="Arial"/>
                <w:kern w:val="2"/>
                <w:sz w:val="20"/>
                <w:lang w:val="en-US"/>
              </w:rPr>
              <w:t xml:space="preserve">the Schedule to the </w:t>
            </w:r>
            <w:r w:rsidRPr="00F3683E">
              <w:rPr>
                <w:rFonts w:ascii="Arial" w:hAnsi="Arial" w:cs="Arial"/>
                <w:kern w:val="2"/>
                <w:sz w:val="20"/>
                <w:lang w:val="en-US"/>
              </w:rPr>
              <w:lastRenderedPageBreak/>
              <w:t xml:space="preserve">Procedures for the Application of Environmental Criteria in Green Procurement approved by Order D1-508 of 28 June 2011 </w:t>
            </w:r>
            <w:r w:rsidRPr="00F3683E">
              <w:rPr>
                <w:rFonts w:ascii="Arial" w:hAnsi="Arial" w:cs="Arial"/>
                <w:kern w:val="2"/>
                <w:sz w:val="20"/>
                <w:shd w:val="clear" w:color="auto" w:fill="FFFFFF"/>
                <w:lang w:val="en-US"/>
              </w:rPr>
              <w:t>on the Approval of the Schedule to the Procedures for the Application of Environmental Criteria in Green Procurement (hereinafter referred to as the Procedures)</w:t>
            </w:r>
            <w:r w:rsidRPr="00F3683E">
              <w:rPr>
                <w:rFonts w:ascii="Arial" w:hAnsi="Arial" w:cs="Arial"/>
                <w:kern w:val="2"/>
                <w:sz w:val="20"/>
                <w:lang w:val="en-US"/>
              </w:rPr>
              <w:t>.</w:t>
            </w:r>
          </w:p>
          <w:p w14:paraId="414F914B" w14:textId="0E37BD4B" w:rsidR="00AA4D32" w:rsidRPr="00F3683E" w:rsidRDefault="00AA4D32" w:rsidP="007E078D">
            <w:pPr>
              <w:jc w:val="both"/>
              <w:rPr>
                <w:rFonts w:ascii="Arial" w:hAnsi="Arial" w:cs="Arial"/>
                <w:kern w:val="2"/>
                <w:sz w:val="20"/>
                <w:shd w:val="clear" w:color="auto" w:fill="FFFFFF"/>
              </w:rPr>
            </w:pPr>
            <w:proofErr w:type="spellStart"/>
            <w:r w:rsidRPr="00F3683E">
              <w:rPr>
                <w:rFonts w:ascii="Arial" w:hAnsi="Arial" w:cs="Arial"/>
                <w:kern w:val="2"/>
                <w:sz w:val="20"/>
                <w:shd w:val="clear" w:color="auto" w:fill="FFFFFF"/>
              </w:rPr>
              <w:t>The</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Seller</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undertakes</w:t>
            </w:r>
            <w:proofErr w:type="spellEnd"/>
            <w:r w:rsidRPr="00F3683E">
              <w:rPr>
                <w:rFonts w:ascii="Arial" w:hAnsi="Arial" w:cs="Arial"/>
                <w:kern w:val="2"/>
                <w:sz w:val="20"/>
                <w:shd w:val="clear" w:color="auto" w:fill="FFFFFF"/>
              </w:rPr>
              <w:t xml:space="preserve"> to </w:t>
            </w:r>
            <w:proofErr w:type="spellStart"/>
            <w:r w:rsidRPr="00F3683E">
              <w:rPr>
                <w:rFonts w:ascii="Arial" w:hAnsi="Arial" w:cs="Arial"/>
                <w:kern w:val="2"/>
                <w:sz w:val="20"/>
                <w:shd w:val="clear" w:color="auto" w:fill="FFFFFF"/>
              </w:rPr>
              <w:t>submit</w:t>
            </w:r>
            <w:proofErr w:type="spellEnd"/>
            <w:r w:rsidRPr="00F3683E">
              <w:rPr>
                <w:rFonts w:ascii="Arial" w:hAnsi="Arial" w:cs="Arial"/>
                <w:kern w:val="2"/>
                <w:sz w:val="20"/>
                <w:shd w:val="clear" w:color="auto" w:fill="FFFFFF"/>
              </w:rPr>
              <w:t xml:space="preserve"> to </w:t>
            </w:r>
            <w:proofErr w:type="spellStart"/>
            <w:r w:rsidRPr="00F3683E">
              <w:rPr>
                <w:rFonts w:ascii="Arial" w:hAnsi="Arial" w:cs="Arial"/>
                <w:kern w:val="2"/>
                <w:sz w:val="20"/>
                <w:shd w:val="clear" w:color="auto" w:fill="FFFFFF"/>
              </w:rPr>
              <w:t>the</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Buyer</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all</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documents</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related</w:t>
            </w:r>
            <w:proofErr w:type="spellEnd"/>
            <w:r w:rsidRPr="00F3683E">
              <w:rPr>
                <w:rFonts w:ascii="Arial" w:hAnsi="Arial" w:cs="Arial"/>
                <w:kern w:val="2"/>
                <w:sz w:val="20"/>
                <w:shd w:val="clear" w:color="auto" w:fill="FFFFFF"/>
              </w:rPr>
              <w:t xml:space="preserve"> to </w:t>
            </w:r>
            <w:proofErr w:type="spellStart"/>
            <w:r w:rsidRPr="00F3683E">
              <w:rPr>
                <w:rFonts w:ascii="Arial" w:hAnsi="Arial" w:cs="Arial"/>
                <w:kern w:val="2"/>
                <w:sz w:val="20"/>
                <w:shd w:val="clear" w:color="auto" w:fill="FFFFFF"/>
              </w:rPr>
              <w:t>the</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execution</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of</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the</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Agreement</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including</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the</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documents</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specified</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in</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Annex</w:t>
            </w:r>
            <w:proofErr w:type="spellEnd"/>
            <w:r w:rsidRPr="00F3683E">
              <w:rPr>
                <w:rFonts w:ascii="Arial" w:hAnsi="Arial" w:cs="Arial"/>
                <w:kern w:val="2"/>
                <w:sz w:val="20"/>
                <w:shd w:val="clear" w:color="auto" w:fill="FFFFFF"/>
              </w:rPr>
              <w:t xml:space="preserve"> 1 to </w:t>
            </w:r>
            <w:proofErr w:type="spellStart"/>
            <w:r w:rsidRPr="00F3683E">
              <w:rPr>
                <w:rFonts w:ascii="Arial" w:hAnsi="Arial" w:cs="Arial"/>
                <w:kern w:val="2"/>
                <w:sz w:val="20"/>
                <w:shd w:val="clear" w:color="auto" w:fill="FFFFFF"/>
              </w:rPr>
              <w:t>the</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Technical</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specification</w:t>
            </w:r>
            <w:proofErr w:type="spellEnd"/>
            <w:r w:rsidRPr="00F3683E">
              <w:rPr>
                <w:rFonts w:ascii="Arial" w:hAnsi="Arial" w:cs="Arial"/>
                <w:kern w:val="2"/>
                <w:sz w:val="20"/>
                <w:shd w:val="clear" w:color="auto" w:fill="FFFFFF"/>
              </w:rPr>
              <w:t xml:space="preserve">, </w:t>
            </w:r>
            <w:proofErr w:type="spellStart"/>
            <w:r w:rsidRPr="00F3683E">
              <w:rPr>
                <w:rFonts w:ascii="Arial" w:hAnsi="Arial" w:cs="Arial"/>
                <w:kern w:val="2"/>
                <w:sz w:val="20"/>
                <w:shd w:val="clear" w:color="auto" w:fill="FFFFFF"/>
              </w:rPr>
              <w:t>electronically</w:t>
            </w:r>
            <w:proofErr w:type="spellEnd"/>
            <w:r w:rsidRPr="00F3683E">
              <w:rPr>
                <w:rFonts w:ascii="Arial" w:hAnsi="Arial" w:cs="Arial"/>
                <w:kern w:val="2"/>
                <w:sz w:val="20"/>
                <w:shd w:val="clear" w:color="auto" w:fill="FFFFFF"/>
              </w:rPr>
              <w:t>.</w:t>
            </w:r>
          </w:p>
        </w:tc>
      </w:tr>
      <w:tr w:rsidR="00802AE1" w:rsidRPr="00AA4D32" w14:paraId="6FD11F24" w14:textId="77777777" w:rsidTr="007E078D">
        <w:trPr>
          <w:trHeight w:val="85"/>
        </w:trPr>
        <w:tc>
          <w:tcPr>
            <w:tcW w:w="5395" w:type="dxa"/>
          </w:tcPr>
          <w:p w14:paraId="5FF76284" w14:textId="733D9824" w:rsidR="00802AE1" w:rsidRPr="00AA4D32" w:rsidRDefault="00802AE1" w:rsidP="007E078D">
            <w:pPr>
              <w:jc w:val="both"/>
              <w:rPr>
                <w:rFonts w:ascii="Arial" w:hAnsi="Arial" w:cs="Arial"/>
                <w:b/>
                <w:bCs/>
                <w:kern w:val="2"/>
                <w:sz w:val="20"/>
              </w:rPr>
            </w:pPr>
            <w:r w:rsidRPr="00AA4D32">
              <w:rPr>
                <w:rFonts w:ascii="Arial" w:hAnsi="Arial" w:cs="Arial"/>
                <w:b/>
                <w:bCs/>
                <w:kern w:val="2"/>
                <w:sz w:val="20"/>
              </w:rPr>
              <w:lastRenderedPageBreak/>
              <w:t>13. BENDRŲJŲ SĄLYGŲ PAKEITIMAI IR PAPILDYMAI</w:t>
            </w:r>
          </w:p>
          <w:p w14:paraId="66103199" w14:textId="308B5A10" w:rsidR="00802AE1" w:rsidRPr="00AA4D32" w:rsidRDefault="00802AE1" w:rsidP="007E078D">
            <w:pPr>
              <w:jc w:val="both"/>
              <w:rPr>
                <w:rFonts w:ascii="Arial" w:hAnsi="Arial" w:cs="Arial"/>
                <w:color w:val="000000"/>
                <w:kern w:val="2"/>
                <w:sz w:val="20"/>
                <w:shd w:val="clear" w:color="auto" w:fill="FFFFFF"/>
              </w:rPr>
            </w:pPr>
            <w:r w:rsidRPr="00AA4D32">
              <w:rPr>
                <w:rFonts w:ascii="Arial" w:hAnsi="Arial" w:cs="Arial"/>
                <w:kern w:val="2"/>
                <w:sz w:val="20"/>
              </w:rPr>
              <w:t>(jeigu būtina dėl konkretaus Sutarties dalyko specifikos)</w:t>
            </w:r>
          </w:p>
        </w:tc>
        <w:tc>
          <w:tcPr>
            <w:tcW w:w="5821" w:type="dxa"/>
          </w:tcPr>
          <w:p w14:paraId="41A2CF42" w14:textId="1D0299D6"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13. AMENDMENTS AND ADDITIONS TO THE GENERAL TERMS AND CONDITIONS</w:t>
            </w:r>
          </w:p>
          <w:p w14:paraId="164BAA4E" w14:textId="78A5CB1D"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kern w:val="2"/>
                <w:sz w:val="20"/>
                <w:lang w:val="en-US"/>
              </w:rPr>
              <w:t xml:space="preserve">(if </w:t>
            </w:r>
            <w:r w:rsidR="00B47DAF" w:rsidRPr="00AA4D32">
              <w:rPr>
                <w:rFonts w:ascii="Arial" w:hAnsi="Arial" w:cs="Arial"/>
                <w:kern w:val="2"/>
                <w:sz w:val="20"/>
                <w:lang w:val="en-US"/>
              </w:rPr>
              <w:t>necessary,</w:t>
            </w:r>
            <w:r w:rsidRPr="00AA4D32">
              <w:rPr>
                <w:rFonts w:ascii="Arial" w:hAnsi="Arial" w:cs="Arial"/>
                <w:kern w:val="2"/>
                <w:sz w:val="20"/>
                <w:lang w:val="en-US"/>
              </w:rPr>
              <w:t xml:space="preserve"> because of the specific nature of the subject matter of the Contract)</w:t>
            </w:r>
          </w:p>
        </w:tc>
      </w:tr>
      <w:tr w:rsidR="00B01F15" w:rsidRPr="00AA4D32" w14:paraId="54DFC419" w14:textId="77777777" w:rsidTr="007E078D">
        <w:trPr>
          <w:trHeight w:val="85"/>
        </w:trPr>
        <w:tc>
          <w:tcPr>
            <w:tcW w:w="5395" w:type="dxa"/>
          </w:tcPr>
          <w:p w14:paraId="27AE9889" w14:textId="77777777" w:rsidR="00B01F15" w:rsidRPr="00AA4D32" w:rsidRDefault="00B01F15" w:rsidP="00B01F15">
            <w:pPr>
              <w:jc w:val="both"/>
              <w:rPr>
                <w:rFonts w:ascii="Arial" w:hAnsi="Arial" w:cs="Arial"/>
                <w:kern w:val="2"/>
                <w:sz w:val="20"/>
              </w:rPr>
            </w:pPr>
            <w:r w:rsidRPr="00AA4D32">
              <w:rPr>
                <w:rFonts w:ascii="Arial" w:hAnsi="Arial" w:cs="Arial"/>
                <w:b/>
                <w:bCs/>
                <w:kern w:val="2"/>
                <w:sz w:val="20"/>
              </w:rPr>
              <w:t xml:space="preserve">13.1. </w:t>
            </w:r>
            <w:r w:rsidRPr="00AA4D32">
              <w:rPr>
                <w:rFonts w:ascii="Arial" w:hAnsi="Arial" w:cs="Arial"/>
                <w:kern w:val="2"/>
                <w:sz w:val="20"/>
              </w:rPr>
              <w:t xml:space="preserve">Šalys susitaria papildyti Sutarties Bendrąsias sąlygas nurodytu punktu, tačiau kitų punktų numeracijos nekeisti: </w:t>
            </w:r>
          </w:p>
          <w:p w14:paraId="2FB8767D" w14:textId="701E7B69" w:rsidR="00B01F15" w:rsidRPr="00AA4D32" w:rsidRDefault="00B01F15" w:rsidP="00B01F15">
            <w:pPr>
              <w:jc w:val="both"/>
              <w:rPr>
                <w:rFonts w:ascii="Arial" w:hAnsi="Arial" w:cs="Arial"/>
                <w:color w:val="000000"/>
                <w:kern w:val="2"/>
                <w:sz w:val="20"/>
                <w:shd w:val="clear" w:color="auto" w:fill="FFFFFF"/>
              </w:rPr>
            </w:pPr>
            <w:r w:rsidRPr="00AA4D32">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tc>
        <w:tc>
          <w:tcPr>
            <w:tcW w:w="5821" w:type="dxa"/>
          </w:tcPr>
          <w:p w14:paraId="293CB9CE" w14:textId="770257EB" w:rsidR="00B01F15" w:rsidRPr="00AA4D32" w:rsidRDefault="00B01F15" w:rsidP="00B01F15">
            <w:pPr>
              <w:jc w:val="both"/>
              <w:rPr>
                <w:rFonts w:ascii="Arial" w:hAnsi="Arial" w:cs="Arial"/>
                <w:kern w:val="2"/>
                <w:sz w:val="20"/>
                <w:lang w:val="en-US"/>
              </w:rPr>
            </w:pPr>
            <w:r w:rsidRPr="00AA4D32">
              <w:rPr>
                <w:rFonts w:ascii="Arial" w:hAnsi="Arial" w:cs="Arial"/>
                <w:b/>
                <w:bCs/>
                <w:kern w:val="2"/>
                <w:sz w:val="20"/>
                <w:lang w:val="en-US"/>
              </w:rPr>
              <w:t xml:space="preserve">13.1. </w:t>
            </w:r>
            <w:r w:rsidRPr="00AA4D32">
              <w:rPr>
                <w:rFonts w:ascii="Arial" w:hAnsi="Arial" w:cs="Arial"/>
                <w:kern w:val="2"/>
                <w:sz w:val="20"/>
                <w:lang w:val="en-US"/>
              </w:rPr>
              <w:t>(to be completed if a clause of the General Terms and Conditions of the Contract is amended by rewording it):</w:t>
            </w:r>
          </w:p>
          <w:p w14:paraId="52A6678F" w14:textId="19B0DB3F" w:rsidR="00B01F15" w:rsidRPr="00AA4D32" w:rsidRDefault="00B01F15" w:rsidP="00B01F15">
            <w:pPr>
              <w:jc w:val="both"/>
              <w:rPr>
                <w:rFonts w:ascii="Arial" w:hAnsi="Arial" w:cs="Arial"/>
                <w:color w:val="000000"/>
                <w:kern w:val="2"/>
                <w:sz w:val="20"/>
                <w:shd w:val="clear" w:color="auto" w:fill="FFFFFF"/>
                <w:lang w:val="en-US"/>
              </w:rPr>
            </w:pPr>
            <w:r w:rsidRPr="00AA4D32">
              <w:rPr>
                <w:rFonts w:ascii="Arial" w:hAnsi="Arial" w:cs="Arial"/>
                <w:kern w:val="2"/>
                <w:sz w:val="20"/>
                <w:shd w:val="clear" w:color="auto" w:fill="FFFFFF"/>
                <w:lang w:val="en-US"/>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B01F15" w:rsidRPr="00AA4D32" w14:paraId="5C2C0D39" w14:textId="77777777" w:rsidTr="007E078D">
        <w:trPr>
          <w:trHeight w:val="85"/>
        </w:trPr>
        <w:tc>
          <w:tcPr>
            <w:tcW w:w="5395" w:type="dxa"/>
          </w:tcPr>
          <w:p w14:paraId="5EA1219A" w14:textId="77777777" w:rsidR="00B01F15" w:rsidRPr="00AA4D32" w:rsidRDefault="00B01F15" w:rsidP="00B01F15">
            <w:pPr>
              <w:jc w:val="both"/>
              <w:rPr>
                <w:rFonts w:ascii="Arial" w:hAnsi="Arial" w:cs="Arial"/>
                <w:kern w:val="2"/>
                <w:sz w:val="20"/>
              </w:rPr>
            </w:pPr>
            <w:r w:rsidRPr="00AA4D32">
              <w:rPr>
                <w:rFonts w:ascii="Arial" w:hAnsi="Arial" w:cs="Arial"/>
                <w:b/>
                <w:bCs/>
                <w:kern w:val="2"/>
                <w:sz w:val="20"/>
              </w:rPr>
              <w:t xml:space="preserve">13.2. </w:t>
            </w:r>
            <w:r w:rsidRPr="00AA4D32">
              <w:rPr>
                <w:rFonts w:ascii="Arial" w:hAnsi="Arial" w:cs="Arial"/>
                <w:kern w:val="2"/>
                <w:sz w:val="20"/>
              </w:rPr>
              <w:t>Šalys susitaria papildyti Sutarties Bendrąsias sąlygas nurodytu punktu, tačiau kitų punktų numeracijos nekeisti:</w:t>
            </w:r>
          </w:p>
          <w:p w14:paraId="6692F619"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Bendrosios Sutarties sąlygos papildomos 1.1.1.20.  papunkčiu:</w:t>
            </w:r>
          </w:p>
          <w:p w14:paraId="2EF7FF2A" w14:textId="6A0348DB" w:rsidR="00B01F15" w:rsidRPr="00AA4D32" w:rsidRDefault="00B01F15" w:rsidP="00B01F15">
            <w:pPr>
              <w:jc w:val="both"/>
              <w:rPr>
                <w:rFonts w:ascii="Arial" w:hAnsi="Arial" w:cs="Arial"/>
                <w:kern w:val="2"/>
                <w:sz w:val="20"/>
              </w:rPr>
            </w:pPr>
            <w:r w:rsidRPr="00AA4D32">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w:t>
            </w:r>
            <w:r w:rsidR="00BA0099">
              <w:rPr>
                <w:rFonts w:ascii="Arial" w:hAnsi="Arial" w:cs="Arial"/>
                <w:kern w:val="2"/>
                <w:sz w:val="20"/>
              </w:rPr>
              <w:t xml:space="preserve"> </w:t>
            </w:r>
            <w:r w:rsidRPr="00AA4D32">
              <w:rPr>
                <w:rFonts w:ascii="Arial" w:hAnsi="Arial" w:cs="Arial"/>
                <w:kern w:val="2"/>
                <w:sz w:val="20"/>
              </w:rPr>
              <w:t>15 dalyje numatytame sąraše nurodytų valstybių ar teritorijų.“</w:t>
            </w:r>
          </w:p>
          <w:p w14:paraId="7B04BF2D"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 xml:space="preserve"> Bendrųjų Sutarties sąlygų 12.2.1.1 punktas pakeičiamas iš išdėstomas taip:</w:t>
            </w:r>
          </w:p>
          <w:p w14:paraId="2C8C6972" w14:textId="00272826" w:rsidR="00B01F15" w:rsidRPr="00AA4D32" w:rsidRDefault="00B01F15" w:rsidP="00B01F15">
            <w:pPr>
              <w:jc w:val="both"/>
              <w:rPr>
                <w:rFonts w:ascii="Arial" w:hAnsi="Arial" w:cs="Arial"/>
                <w:color w:val="4472C4"/>
                <w:kern w:val="2"/>
                <w:sz w:val="20"/>
              </w:rPr>
            </w:pPr>
            <w:r w:rsidRPr="00AA4D32">
              <w:rPr>
                <w:rFonts w:ascii="Arial" w:hAnsi="Arial" w:cs="Arial"/>
                <w:kern w:val="2"/>
                <w:sz w:val="20"/>
              </w:rPr>
              <w:t xml:space="preserve">„12.2.1.1.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„E. sąskaita“ (www.esaskaita.eu) arba per kitą savo pasirinktą informacinę sistemą (pvz.: Pardavėjas elektroninę sąskaitą faktūrą gali teikti naudodamasis bet kuriuo PEPPOL tinkle registruotu prieigos tašku (angl. „Access </w:t>
            </w:r>
            <w:proofErr w:type="spellStart"/>
            <w:r w:rsidRPr="00AA4D32">
              <w:rPr>
                <w:rFonts w:ascii="Arial" w:hAnsi="Arial" w:cs="Arial"/>
                <w:kern w:val="2"/>
                <w:sz w:val="20"/>
              </w:rPr>
              <w:t>Point</w:t>
            </w:r>
            <w:proofErr w:type="spellEnd"/>
            <w:r w:rsidRPr="00AA4D32">
              <w:rPr>
                <w:rFonts w:ascii="Arial" w:hAnsi="Arial" w:cs="Arial"/>
                <w:kern w:val="2"/>
                <w:sz w:val="20"/>
              </w:rPr>
              <w:t xml:space="preserve">“) naudojančiu PEPPOL AS4 profilį). Europos elektroninių sąskaitų faktūrų standarto neatitinkančią elektroninę sąskaitą faktūrą Pardavėjas privalo pateikti, naudodamasis informacinės sistemos „E. sąskaita“ priemonėmis (www.esaskaita.eu). Pirkėjas elektronines sąskaitas faktūras priima ir apdoroja naudodamasis informacinės sistemos „E. sąskaita“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w:t>
            </w:r>
            <w:r w:rsidRPr="00AA4D32">
              <w:rPr>
                <w:rFonts w:ascii="Arial" w:hAnsi="Arial" w:cs="Arial"/>
                <w:kern w:val="2"/>
                <w:sz w:val="20"/>
              </w:rPr>
              <w:lastRenderedPageBreak/>
              <w:t>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821" w:type="dxa"/>
          </w:tcPr>
          <w:p w14:paraId="09BD43D6" w14:textId="77777777" w:rsidR="00B01F15" w:rsidRPr="00AA4D32" w:rsidRDefault="00B01F15" w:rsidP="00B01F15">
            <w:pPr>
              <w:jc w:val="both"/>
              <w:rPr>
                <w:rFonts w:ascii="Arial" w:hAnsi="Arial" w:cs="Arial"/>
                <w:kern w:val="2"/>
                <w:sz w:val="20"/>
                <w:lang w:val="en-US"/>
              </w:rPr>
            </w:pPr>
            <w:r w:rsidRPr="00AA4D32">
              <w:rPr>
                <w:rFonts w:ascii="Arial" w:hAnsi="Arial" w:cs="Arial"/>
                <w:b/>
                <w:bCs/>
                <w:kern w:val="2"/>
                <w:sz w:val="20"/>
                <w:lang w:val="en-US"/>
              </w:rPr>
              <w:lastRenderedPageBreak/>
              <w:t xml:space="preserve">13.2. </w:t>
            </w:r>
            <w:r w:rsidRPr="00AA4D32">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3CE0157A" w14:textId="77777777" w:rsidR="00B01F15" w:rsidRPr="00AA4D32" w:rsidRDefault="00B01F15" w:rsidP="00B01F15">
            <w:pPr>
              <w:jc w:val="both"/>
              <w:rPr>
                <w:rFonts w:ascii="Arial" w:hAnsi="Arial" w:cs="Arial"/>
                <w:kern w:val="2"/>
                <w:sz w:val="20"/>
                <w:lang w:val="en-US"/>
              </w:rPr>
            </w:pPr>
            <w:r w:rsidRPr="00AA4D32">
              <w:rPr>
                <w:rFonts w:ascii="Arial" w:hAnsi="Arial" w:cs="Arial"/>
                <w:kern w:val="2"/>
                <w:sz w:val="20"/>
                <w:lang w:val="en-US"/>
              </w:rPr>
              <w:t>The clause 1.1.1.20. is added to the General Provisions of the Contract:</w:t>
            </w:r>
          </w:p>
          <w:p w14:paraId="7BA4ADA7" w14:textId="77777777" w:rsidR="00B01F15" w:rsidRPr="00AA4D32" w:rsidRDefault="00B01F15" w:rsidP="00B01F15">
            <w:pPr>
              <w:jc w:val="both"/>
              <w:rPr>
                <w:rFonts w:ascii="Arial" w:hAnsi="Arial" w:cs="Arial"/>
                <w:kern w:val="2"/>
                <w:sz w:val="20"/>
                <w:lang w:val="en-US"/>
              </w:rPr>
            </w:pPr>
            <w:r w:rsidRPr="00AA4D32">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77A6D2AE" w14:textId="77777777" w:rsidR="00B01F15" w:rsidRPr="00AA4D32" w:rsidRDefault="00B01F15" w:rsidP="00B01F15">
            <w:pPr>
              <w:jc w:val="both"/>
              <w:rPr>
                <w:rFonts w:ascii="Arial" w:hAnsi="Arial" w:cs="Arial"/>
                <w:color w:val="000000"/>
                <w:kern w:val="2"/>
                <w:sz w:val="20"/>
                <w:shd w:val="clear" w:color="auto" w:fill="FFFFFF"/>
                <w:lang w:val="en-US"/>
              </w:rPr>
            </w:pPr>
            <w:r w:rsidRPr="00AA4D32">
              <w:rPr>
                <w:rFonts w:ascii="Arial" w:hAnsi="Arial" w:cs="Arial"/>
                <w:color w:val="000000"/>
                <w:kern w:val="2"/>
                <w:sz w:val="20"/>
                <w:shd w:val="clear" w:color="auto" w:fill="FFFFFF"/>
                <w:lang w:val="en-US"/>
              </w:rPr>
              <w:t>The clause 12.2.1.1 of the General Conditions of the Contract is replaced by the following:</w:t>
            </w:r>
          </w:p>
          <w:p w14:paraId="55ED5685" w14:textId="77777777" w:rsidR="00B01F15" w:rsidRPr="00AA4D32" w:rsidRDefault="00B01F15" w:rsidP="00B01F15">
            <w:pPr>
              <w:pStyle w:val="prastasis1"/>
              <w:contextualSpacing/>
              <w:jc w:val="both"/>
              <w:textAlignment w:val="auto"/>
              <w:rPr>
                <w:rStyle w:val="Numatytasispastraiposriftas"/>
                <w:rFonts w:ascii="Arial" w:hAnsi="Arial" w:cs="Arial"/>
                <w:bCs/>
                <w:sz w:val="20"/>
                <w:lang w:val="en-GB"/>
              </w:rPr>
            </w:pPr>
            <w:r w:rsidRPr="00AA4D32">
              <w:rPr>
                <w:rFonts w:ascii="Arial" w:hAnsi="Arial" w:cs="Arial"/>
                <w:kern w:val="2"/>
                <w:sz w:val="20"/>
              </w:rPr>
              <w:t>“1</w:t>
            </w:r>
            <w:r w:rsidRPr="00AA4D32">
              <w:rPr>
                <w:rStyle w:val="Numatytasispastraiposriftas"/>
                <w:rFonts w:ascii="Arial" w:hAnsi="Arial" w:cs="Arial"/>
                <w:bCs/>
                <w:sz w:val="20"/>
                <w:lang w:val="en-GB"/>
              </w:rPr>
              <w:t xml:space="preserve">2.2.1.1. 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“E-invoice” (www.esaskaita.eu),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“E-invoice” (www.esaskaita.eu). The Buyer shall accept and process electronic invoices by means of the information system “E-invoice”, except in the exceptional cases set out in the Law on Procurement. An electronic invoice shall be understood as an invoice issued, transmitted and received in an electronic format that allows for automatic and electronic processing. In the case of recurrent monthly payments, the invoice for the preceding month must be submitted at the latest on the 2nd working day of </w:t>
            </w:r>
            <w:r w:rsidRPr="00AA4D32">
              <w:rPr>
                <w:rStyle w:val="Numatytasispastraiposriftas"/>
                <w:rFonts w:ascii="Arial" w:hAnsi="Arial" w:cs="Arial"/>
                <w:bCs/>
                <w:sz w:val="20"/>
                <w:lang w:val="en-GB"/>
              </w:rPr>
              <w:lastRenderedPageBreak/>
              <w:t>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21B5F2B0" w14:textId="793BE496" w:rsidR="00B01F15" w:rsidRPr="00AA4D32" w:rsidRDefault="00B01F15" w:rsidP="00B01F15">
            <w:pPr>
              <w:jc w:val="both"/>
              <w:rPr>
                <w:rFonts w:ascii="Arial" w:hAnsi="Arial" w:cs="Arial"/>
                <w:color w:val="4472C4"/>
                <w:kern w:val="2"/>
                <w:sz w:val="20"/>
                <w:lang w:val="en-US"/>
              </w:rPr>
            </w:pPr>
          </w:p>
        </w:tc>
      </w:tr>
      <w:tr w:rsidR="00B01F15" w:rsidRPr="00AA4D32" w14:paraId="509D7860" w14:textId="77777777" w:rsidTr="007E078D">
        <w:trPr>
          <w:trHeight w:val="85"/>
        </w:trPr>
        <w:tc>
          <w:tcPr>
            <w:tcW w:w="5395" w:type="dxa"/>
          </w:tcPr>
          <w:p w14:paraId="2DF4F908" w14:textId="77777777" w:rsidR="00B01F15" w:rsidRPr="00AA4D32" w:rsidRDefault="00B01F15" w:rsidP="00B01F15">
            <w:pPr>
              <w:jc w:val="both"/>
              <w:rPr>
                <w:rFonts w:ascii="Arial" w:hAnsi="Arial" w:cs="Arial"/>
                <w:kern w:val="2"/>
                <w:sz w:val="20"/>
              </w:rPr>
            </w:pPr>
            <w:r w:rsidRPr="00AA4D32">
              <w:rPr>
                <w:rFonts w:ascii="Arial" w:hAnsi="Arial" w:cs="Arial"/>
                <w:b/>
                <w:bCs/>
                <w:kern w:val="2"/>
                <w:sz w:val="20"/>
              </w:rPr>
              <w:lastRenderedPageBreak/>
              <w:t xml:space="preserve">13.3. </w:t>
            </w:r>
            <w:r w:rsidRPr="00AA4D32">
              <w:rPr>
                <w:rFonts w:ascii="Arial" w:hAnsi="Arial" w:cs="Arial"/>
                <w:kern w:val="2"/>
                <w:sz w:val="20"/>
              </w:rPr>
              <w:t>Bendrosios Sutarties sąlygos papildomos 22.2.9 papunkčiu:</w:t>
            </w:r>
          </w:p>
          <w:p w14:paraId="2DE654FF" w14:textId="2A0275E9" w:rsidR="00B01F15" w:rsidRPr="00AA4D32" w:rsidRDefault="00B01F15" w:rsidP="00B01F15">
            <w:pPr>
              <w:jc w:val="both"/>
              <w:rPr>
                <w:rFonts w:ascii="Arial" w:hAnsi="Arial" w:cs="Arial"/>
                <w:kern w:val="2"/>
                <w:sz w:val="20"/>
              </w:rPr>
            </w:pPr>
            <w:r w:rsidRPr="00AA4D32">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821" w:type="dxa"/>
          </w:tcPr>
          <w:p w14:paraId="24A2141E" w14:textId="77777777" w:rsidR="00B01F15" w:rsidRPr="00AA4D32" w:rsidRDefault="00B01F15" w:rsidP="00B01F15">
            <w:pPr>
              <w:jc w:val="both"/>
              <w:rPr>
                <w:rFonts w:ascii="Arial" w:hAnsi="Arial" w:cs="Arial"/>
                <w:kern w:val="2"/>
                <w:sz w:val="20"/>
                <w:lang w:val="en-US"/>
              </w:rPr>
            </w:pPr>
            <w:r w:rsidRPr="00AA4D32">
              <w:rPr>
                <w:rFonts w:ascii="Arial" w:hAnsi="Arial" w:cs="Arial"/>
                <w:b/>
                <w:bCs/>
                <w:kern w:val="2"/>
                <w:sz w:val="20"/>
                <w:lang w:val="en-US"/>
              </w:rPr>
              <w:t xml:space="preserve">13.3. </w:t>
            </w:r>
            <w:r w:rsidRPr="00AA4D32">
              <w:rPr>
                <w:rFonts w:ascii="Arial" w:hAnsi="Arial" w:cs="Arial"/>
                <w:kern w:val="2"/>
                <w:sz w:val="20"/>
                <w:lang w:val="en-US"/>
              </w:rPr>
              <w:t xml:space="preserve">The clause 22.2.9 is added to the General Provisions of the </w:t>
            </w:r>
            <w:r w:rsidRPr="00AA4D32">
              <w:rPr>
                <w:rStyle w:val="Numatytasispastraiposriftas"/>
                <w:rFonts w:ascii="Arial" w:hAnsi="Arial" w:cs="Arial"/>
                <w:bCs/>
                <w:sz w:val="20"/>
                <w:lang w:val="en-GB"/>
              </w:rPr>
              <w:t>Contract</w:t>
            </w:r>
            <w:r w:rsidRPr="00AA4D32">
              <w:rPr>
                <w:rFonts w:ascii="Arial" w:hAnsi="Arial" w:cs="Arial"/>
                <w:kern w:val="2"/>
                <w:sz w:val="20"/>
                <w:lang w:val="en-US"/>
              </w:rPr>
              <w:t>:</w:t>
            </w:r>
          </w:p>
          <w:p w14:paraId="78578530" w14:textId="34F10509" w:rsidR="00B01F15" w:rsidRPr="00AA4D32" w:rsidRDefault="00B01F15" w:rsidP="00B01F15">
            <w:pPr>
              <w:jc w:val="both"/>
              <w:rPr>
                <w:rFonts w:ascii="Arial" w:hAnsi="Arial" w:cs="Arial"/>
                <w:kern w:val="2"/>
                <w:sz w:val="20"/>
                <w:lang w:val="en-US"/>
              </w:rPr>
            </w:pPr>
            <w:r w:rsidRPr="00AA4D32">
              <w:rPr>
                <w:rFonts w:ascii="Arial" w:hAnsi="Arial" w:cs="Arial"/>
                <w:kern w:val="2"/>
                <w:sz w:val="20"/>
              </w:rPr>
              <w:t>“</w:t>
            </w:r>
            <w:r w:rsidR="00BC5356" w:rsidRPr="00AA4D32">
              <w:rPr>
                <w:rFonts w:ascii="Arial" w:hAnsi="Arial" w:cs="Arial"/>
                <w:color w:val="000000"/>
                <w:kern w:val="2"/>
                <w:sz w:val="20"/>
                <w:shd w:val="clear" w:color="auto" w:fill="FFFFFF"/>
                <w:lang w:val="en-US"/>
              </w:rPr>
              <w:t>If</w:t>
            </w:r>
            <w:r w:rsidRPr="00AA4D32">
              <w:rPr>
                <w:rFonts w:ascii="Arial" w:hAnsi="Arial" w:cs="Arial"/>
                <w:color w:val="000000"/>
                <w:kern w:val="2"/>
                <w:sz w:val="20"/>
                <w:shd w:val="clear" w:color="auto" w:fill="FFFFFF"/>
                <w:lang w:val="en-US"/>
              </w:rPr>
              <w:t xml:space="preserve">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B01F15" w:rsidRPr="00AA4D32" w14:paraId="54848D65" w14:textId="77777777" w:rsidTr="007E078D">
        <w:trPr>
          <w:trHeight w:val="85"/>
        </w:trPr>
        <w:tc>
          <w:tcPr>
            <w:tcW w:w="5395" w:type="dxa"/>
          </w:tcPr>
          <w:p w14:paraId="18AB0BB0" w14:textId="77777777" w:rsidR="00B01F15" w:rsidRPr="00AA4D32" w:rsidRDefault="00B01F15" w:rsidP="00B01F15">
            <w:pPr>
              <w:jc w:val="both"/>
              <w:rPr>
                <w:rFonts w:ascii="Arial" w:hAnsi="Arial" w:cs="Arial"/>
                <w:kern w:val="2"/>
                <w:sz w:val="20"/>
              </w:rPr>
            </w:pPr>
            <w:r w:rsidRPr="00AA4D32">
              <w:rPr>
                <w:rFonts w:ascii="Arial" w:hAnsi="Arial" w:cs="Arial"/>
                <w:b/>
                <w:bCs/>
                <w:kern w:val="2"/>
                <w:sz w:val="20"/>
              </w:rPr>
              <w:t xml:space="preserve">13.4. </w:t>
            </w:r>
            <w:r w:rsidRPr="00AA4D32">
              <w:rPr>
                <w:rFonts w:ascii="Arial" w:hAnsi="Arial" w:cs="Arial"/>
                <w:kern w:val="2"/>
                <w:sz w:val="20"/>
              </w:rPr>
              <w:t>Bendrųjų Sutarties sąlygų 22.2.2 punktas papildomas 22.2.2.13, 22.2.2.14 ir 22.2.2.15  papunkčiais:</w:t>
            </w:r>
          </w:p>
          <w:p w14:paraId="74EC2B5D"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„22.2.2.13 m) Pirkimų įstatymo 98 straipsnio 1 dalyje nurodytais atvejais;</w:t>
            </w:r>
          </w:p>
          <w:p w14:paraId="2348731E"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22.2.2.14 n) jeigu tiekiamos Prekės ir (ar) teikiamos Paslaugos yra Draudžiamos kilmės;</w:t>
            </w:r>
          </w:p>
          <w:p w14:paraId="2D7501C5"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22.2.2.15  o) jeigu asmens duomenų tvarkytojas iš esmės arba nuolat pažeidžia susitarimą dėl asmens duomenų tvarkymo, kaip numatyta tokio susitarimo 25 punkte, arba pažeidžia savo įsipareigojimus pagal Reglamentą (ES) 2016/679.“</w:t>
            </w:r>
          </w:p>
          <w:p w14:paraId="7CD19B0F"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Bendrosios Sutarties sąlygos papildomos 2.4 punktu:</w:t>
            </w:r>
          </w:p>
          <w:p w14:paraId="10368D02" w14:textId="77777777" w:rsidR="00B01F15" w:rsidRPr="00AA4D32" w:rsidRDefault="00B01F15" w:rsidP="00B01F15">
            <w:pPr>
              <w:jc w:val="both"/>
              <w:rPr>
                <w:rFonts w:ascii="Arial" w:hAnsi="Arial" w:cs="Arial"/>
                <w:kern w:val="2"/>
                <w:sz w:val="20"/>
              </w:rPr>
            </w:pPr>
          </w:p>
          <w:p w14:paraId="0F481975" w14:textId="17CC3143" w:rsidR="00B01F15" w:rsidRPr="00AA4D32" w:rsidRDefault="00B01F15" w:rsidP="00B01F15">
            <w:pPr>
              <w:jc w:val="both"/>
              <w:rPr>
                <w:rFonts w:ascii="Arial" w:hAnsi="Arial" w:cs="Arial"/>
                <w:color w:val="000000"/>
                <w:kern w:val="2"/>
                <w:sz w:val="20"/>
                <w:shd w:val="clear" w:color="auto" w:fill="FFFFFF"/>
              </w:rPr>
            </w:pPr>
            <w:r w:rsidRPr="00AA4D32">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821" w:type="dxa"/>
          </w:tcPr>
          <w:p w14:paraId="540D024A" w14:textId="77777777" w:rsidR="00B01F15" w:rsidRPr="00AA4D32" w:rsidRDefault="00B01F15" w:rsidP="00B01F15">
            <w:pPr>
              <w:jc w:val="both"/>
              <w:rPr>
                <w:rFonts w:ascii="Arial" w:hAnsi="Arial" w:cs="Arial"/>
                <w:kern w:val="2"/>
                <w:sz w:val="20"/>
                <w:lang w:val="en-US"/>
              </w:rPr>
            </w:pPr>
            <w:r w:rsidRPr="00AA4D32">
              <w:rPr>
                <w:rFonts w:ascii="Arial" w:hAnsi="Arial" w:cs="Arial"/>
                <w:b/>
                <w:bCs/>
                <w:kern w:val="2"/>
                <w:sz w:val="20"/>
                <w:lang w:val="en-US"/>
              </w:rPr>
              <w:t xml:space="preserve">13.4. </w:t>
            </w:r>
            <w:r w:rsidRPr="00AA4D32">
              <w:rPr>
                <w:rFonts w:ascii="Arial" w:hAnsi="Arial" w:cs="Arial"/>
                <w:kern w:val="2"/>
                <w:sz w:val="20"/>
                <w:lang w:val="en-US"/>
              </w:rPr>
              <w:t xml:space="preserve">The following sub-clauses </w:t>
            </w:r>
            <w:r w:rsidRPr="00AA4D32">
              <w:rPr>
                <w:rFonts w:ascii="Arial" w:hAnsi="Arial" w:cs="Arial"/>
                <w:kern w:val="2"/>
                <w:sz w:val="20"/>
              </w:rPr>
              <w:t xml:space="preserve">22.2.2.13, </w:t>
            </w:r>
            <w:r w:rsidRPr="00AA4D32">
              <w:rPr>
                <w:rFonts w:ascii="Arial" w:hAnsi="Arial" w:cs="Arial"/>
                <w:kern w:val="2"/>
                <w:sz w:val="20"/>
                <w:lang w:val="en-US"/>
              </w:rPr>
              <w:t xml:space="preserve">22.2.2.14 and 22.2.2.15 are added to clause 22.2.2 of the General Provisions of the </w:t>
            </w:r>
            <w:r w:rsidRPr="00AA4D32">
              <w:rPr>
                <w:rStyle w:val="Numatytasispastraiposriftas"/>
                <w:rFonts w:ascii="Arial" w:hAnsi="Arial" w:cs="Arial"/>
                <w:bCs/>
                <w:sz w:val="20"/>
                <w:lang w:val="en-GB"/>
              </w:rPr>
              <w:t>Contract</w:t>
            </w:r>
            <w:r w:rsidRPr="00AA4D32">
              <w:rPr>
                <w:rFonts w:ascii="Arial" w:hAnsi="Arial" w:cs="Arial"/>
                <w:kern w:val="2"/>
                <w:sz w:val="20"/>
                <w:lang w:val="en-US"/>
              </w:rPr>
              <w:t>:</w:t>
            </w:r>
          </w:p>
          <w:p w14:paraId="121DC420"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 xml:space="preserve">“22.2.2.13 </w:t>
            </w:r>
            <w:proofErr w:type="spellStart"/>
            <w:r w:rsidRPr="00AA4D32">
              <w:rPr>
                <w:rFonts w:ascii="Arial" w:hAnsi="Arial" w:cs="Arial"/>
                <w:kern w:val="2"/>
                <w:sz w:val="20"/>
              </w:rPr>
              <w:t>in</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cases</w:t>
            </w:r>
            <w:proofErr w:type="spellEnd"/>
            <w:r w:rsidRPr="00AA4D32">
              <w:rPr>
                <w:rFonts w:ascii="Arial" w:hAnsi="Arial" w:cs="Arial"/>
                <w:kern w:val="2"/>
                <w:sz w:val="20"/>
              </w:rPr>
              <w:t xml:space="preserve"> </w:t>
            </w:r>
            <w:proofErr w:type="spellStart"/>
            <w:r w:rsidRPr="00AA4D32">
              <w:rPr>
                <w:rFonts w:ascii="Arial" w:hAnsi="Arial" w:cs="Arial"/>
                <w:kern w:val="2"/>
                <w:sz w:val="20"/>
              </w:rPr>
              <w:t>referred</w:t>
            </w:r>
            <w:proofErr w:type="spellEnd"/>
            <w:r w:rsidRPr="00AA4D32">
              <w:rPr>
                <w:rFonts w:ascii="Arial" w:hAnsi="Arial" w:cs="Arial"/>
                <w:kern w:val="2"/>
                <w:sz w:val="20"/>
              </w:rPr>
              <w:t xml:space="preserve"> to </w:t>
            </w:r>
            <w:proofErr w:type="spellStart"/>
            <w:r w:rsidRPr="00AA4D32">
              <w:rPr>
                <w:rFonts w:ascii="Arial" w:hAnsi="Arial" w:cs="Arial"/>
                <w:kern w:val="2"/>
                <w:sz w:val="20"/>
              </w:rPr>
              <w:t>in</w:t>
            </w:r>
            <w:proofErr w:type="spellEnd"/>
            <w:r w:rsidRPr="00AA4D32">
              <w:rPr>
                <w:rFonts w:ascii="Arial" w:hAnsi="Arial" w:cs="Arial"/>
                <w:kern w:val="2"/>
                <w:sz w:val="20"/>
              </w:rPr>
              <w:t xml:space="preserve"> </w:t>
            </w:r>
            <w:proofErr w:type="spellStart"/>
            <w:r w:rsidRPr="00AA4D32">
              <w:rPr>
                <w:rFonts w:ascii="Arial" w:hAnsi="Arial" w:cs="Arial"/>
                <w:kern w:val="2"/>
                <w:sz w:val="20"/>
              </w:rPr>
              <w:t>Article</w:t>
            </w:r>
            <w:proofErr w:type="spellEnd"/>
            <w:r w:rsidRPr="00AA4D32">
              <w:rPr>
                <w:rFonts w:ascii="Arial" w:hAnsi="Arial" w:cs="Arial"/>
                <w:kern w:val="2"/>
                <w:sz w:val="20"/>
              </w:rPr>
              <w:t xml:space="preserve"> 98(1)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Law</w:t>
            </w:r>
            <w:proofErr w:type="spellEnd"/>
            <w:r w:rsidRPr="00AA4D32">
              <w:rPr>
                <w:rFonts w:ascii="Arial" w:hAnsi="Arial" w:cs="Arial"/>
                <w:kern w:val="2"/>
                <w:sz w:val="20"/>
              </w:rPr>
              <w:t xml:space="preserve"> </w:t>
            </w:r>
            <w:proofErr w:type="spellStart"/>
            <w:r w:rsidRPr="00AA4D32">
              <w:rPr>
                <w:rFonts w:ascii="Arial" w:hAnsi="Arial" w:cs="Arial"/>
                <w:kern w:val="2"/>
                <w:sz w:val="20"/>
              </w:rPr>
              <w:t>on</w:t>
            </w:r>
            <w:proofErr w:type="spellEnd"/>
            <w:r w:rsidRPr="00AA4D32">
              <w:rPr>
                <w:rFonts w:ascii="Arial" w:hAnsi="Arial" w:cs="Arial"/>
                <w:kern w:val="2"/>
                <w:sz w:val="20"/>
              </w:rPr>
              <w:t xml:space="preserve"> </w:t>
            </w:r>
            <w:proofErr w:type="spellStart"/>
            <w:r w:rsidRPr="00AA4D32">
              <w:rPr>
                <w:rFonts w:ascii="Arial" w:hAnsi="Arial" w:cs="Arial"/>
                <w:kern w:val="2"/>
                <w:sz w:val="20"/>
              </w:rPr>
              <w:t>Procurement</w:t>
            </w:r>
            <w:proofErr w:type="spellEnd"/>
            <w:r w:rsidRPr="00AA4D32">
              <w:rPr>
                <w:rFonts w:ascii="Arial" w:hAnsi="Arial" w:cs="Arial"/>
                <w:kern w:val="2"/>
                <w:sz w:val="20"/>
              </w:rPr>
              <w:t>.”.</w:t>
            </w:r>
          </w:p>
          <w:p w14:paraId="1AF9C10A"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w:t>
            </w:r>
            <w:r w:rsidRPr="00AA4D32">
              <w:rPr>
                <w:rFonts w:ascii="Arial" w:hAnsi="Arial" w:cs="Arial"/>
                <w:kern w:val="2"/>
                <w:sz w:val="20"/>
                <w:lang w:val="en-US"/>
              </w:rPr>
              <w:t>22.2.2.14</w:t>
            </w:r>
            <w:r w:rsidRPr="00AA4D32">
              <w:rPr>
                <w:rFonts w:ascii="Arial" w:hAnsi="Arial" w:cs="Arial"/>
                <w:kern w:val="2"/>
                <w:sz w:val="20"/>
              </w:rPr>
              <w:t xml:space="preserve"> </w:t>
            </w:r>
            <w:proofErr w:type="spellStart"/>
            <w:r w:rsidRPr="00AA4D32">
              <w:rPr>
                <w:rFonts w:ascii="Arial" w:hAnsi="Arial" w:cs="Arial"/>
                <w:kern w:val="2"/>
                <w:sz w:val="20"/>
              </w:rPr>
              <w:t>if</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Goods</w:t>
            </w:r>
            <w:proofErr w:type="spellEnd"/>
            <w:r w:rsidRPr="00AA4D32">
              <w:rPr>
                <w:rFonts w:ascii="Arial" w:hAnsi="Arial" w:cs="Arial"/>
                <w:kern w:val="2"/>
                <w:sz w:val="20"/>
              </w:rPr>
              <w:t xml:space="preserve"> </w:t>
            </w:r>
            <w:proofErr w:type="spellStart"/>
            <w:r w:rsidRPr="00AA4D32">
              <w:rPr>
                <w:rFonts w:ascii="Arial" w:hAnsi="Arial" w:cs="Arial"/>
                <w:kern w:val="2"/>
                <w:sz w:val="20"/>
              </w:rPr>
              <w:t>and</w:t>
            </w:r>
            <w:proofErr w:type="spellEnd"/>
            <w:r w:rsidRPr="00AA4D32">
              <w:rPr>
                <w:rFonts w:ascii="Arial" w:hAnsi="Arial" w:cs="Arial"/>
                <w:kern w:val="2"/>
                <w:sz w:val="20"/>
              </w:rPr>
              <w:t>/</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Services</w:t>
            </w:r>
            <w:proofErr w:type="spellEnd"/>
            <w:r w:rsidRPr="00AA4D32">
              <w:rPr>
                <w:rFonts w:ascii="Arial" w:hAnsi="Arial" w:cs="Arial"/>
                <w:kern w:val="2"/>
                <w:sz w:val="20"/>
              </w:rPr>
              <w:t xml:space="preserve"> </w:t>
            </w:r>
            <w:proofErr w:type="spellStart"/>
            <w:r w:rsidRPr="00AA4D32">
              <w:rPr>
                <w:rFonts w:ascii="Arial" w:hAnsi="Arial" w:cs="Arial"/>
                <w:kern w:val="2"/>
                <w:sz w:val="20"/>
              </w:rPr>
              <w:t>provided</w:t>
            </w:r>
            <w:proofErr w:type="spellEnd"/>
            <w:r w:rsidRPr="00AA4D32">
              <w:rPr>
                <w:rFonts w:ascii="Arial" w:hAnsi="Arial" w:cs="Arial"/>
                <w:kern w:val="2"/>
                <w:sz w:val="20"/>
              </w:rPr>
              <w:t xml:space="preserve"> are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Prohibited</w:t>
            </w:r>
            <w:proofErr w:type="spellEnd"/>
            <w:r w:rsidRPr="00AA4D32">
              <w:rPr>
                <w:rFonts w:ascii="Arial" w:hAnsi="Arial" w:cs="Arial"/>
                <w:kern w:val="2"/>
                <w:sz w:val="20"/>
              </w:rPr>
              <w:t xml:space="preserve"> </w:t>
            </w:r>
            <w:proofErr w:type="spellStart"/>
            <w:r w:rsidRPr="00AA4D32">
              <w:rPr>
                <w:rFonts w:ascii="Arial" w:hAnsi="Arial" w:cs="Arial"/>
                <w:kern w:val="2"/>
                <w:sz w:val="20"/>
              </w:rPr>
              <w:t>origin</w:t>
            </w:r>
            <w:proofErr w:type="spellEnd"/>
            <w:r w:rsidRPr="00AA4D32">
              <w:rPr>
                <w:rFonts w:ascii="Arial" w:hAnsi="Arial" w:cs="Arial"/>
                <w:kern w:val="2"/>
                <w:sz w:val="20"/>
              </w:rPr>
              <w:t>.”</w:t>
            </w:r>
          </w:p>
          <w:p w14:paraId="7A6F660F" w14:textId="77777777" w:rsidR="00B01F15" w:rsidRPr="00AA4D32" w:rsidRDefault="00B01F15" w:rsidP="00B01F15">
            <w:pPr>
              <w:jc w:val="both"/>
              <w:rPr>
                <w:rFonts w:ascii="Arial" w:hAnsi="Arial" w:cs="Arial"/>
                <w:kern w:val="2"/>
                <w:sz w:val="20"/>
              </w:rPr>
            </w:pPr>
            <w:r w:rsidRPr="00AA4D32">
              <w:rPr>
                <w:rFonts w:ascii="Arial" w:hAnsi="Arial" w:cs="Arial"/>
                <w:kern w:val="2"/>
                <w:sz w:val="20"/>
              </w:rPr>
              <w:t xml:space="preserve">“22.2.2.15 </w:t>
            </w:r>
            <w:proofErr w:type="spellStart"/>
            <w:r w:rsidRPr="00AA4D32">
              <w:rPr>
                <w:rFonts w:ascii="Arial" w:hAnsi="Arial" w:cs="Arial"/>
                <w:kern w:val="2"/>
                <w:sz w:val="20"/>
              </w:rPr>
              <w:t>if</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personal</w:t>
            </w:r>
            <w:proofErr w:type="spellEnd"/>
            <w:r w:rsidRPr="00AA4D32">
              <w:rPr>
                <w:rFonts w:ascii="Arial" w:hAnsi="Arial" w:cs="Arial"/>
                <w:kern w:val="2"/>
                <w:sz w:val="20"/>
              </w:rPr>
              <w:t xml:space="preserve"> data </w:t>
            </w:r>
            <w:proofErr w:type="spellStart"/>
            <w:r w:rsidRPr="00AA4D32">
              <w:rPr>
                <w:rFonts w:ascii="Arial" w:hAnsi="Arial" w:cs="Arial"/>
                <w:kern w:val="2"/>
                <w:sz w:val="20"/>
              </w:rPr>
              <w:t>processor</w:t>
            </w:r>
            <w:proofErr w:type="spellEnd"/>
            <w:r w:rsidRPr="00AA4D32">
              <w:rPr>
                <w:rFonts w:ascii="Arial" w:hAnsi="Arial" w:cs="Arial"/>
                <w:kern w:val="2"/>
                <w:sz w:val="20"/>
              </w:rPr>
              <w:t xml:space="preserve"> </w:t>
            </w:r>
            <w:proofErr w:type="spellStart"/>
            <w:r w:rsidRPr="00AA4D32">
              <w:rPr>
                <w:rFonts w:ascii="Arial" w:hAnsi="Arial" w:cs="Arial"/>
                <w:kern w:val="2"/>
                <w:sz w:val="20"/>
              </w:rPr>
              <w:t>fundamentally</w:t>
            </w:r>
            <w:proofErr w:type="spellEnd"/>
            <w:r w:rsidRPr="00AA4D32">
              <w:rPr>
                <w:rFonts w:ascii="Arial" w:hAnsi="Arial" w:cs="Arial"/>
                <w:kern w:val="2"/>
                <w:sz w:val="20"/>
              </w:rPr>
              <w:t xml:space="preserve"> </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continuously</w:t>
            </w:r>
            <w:proofErr w:type="spellEnd"/>
            <w:r w:rsidRPr="00AA4D32">
              <w:rPr>
                <w:rFonts w:ascii="Arial" w:hAnsi="Arial" w:cs="Arial"/>
                <w:kern w:val="2"/>
                <w:sz w:val="20"/>
              </w:rPr>
              <w:t xml:space="preserve"> </w:t>
            </w:r>
            <w:proofErr w:type="spellStart"/>
            <w:r w:rsidRPr="00AA4D32">
              <w:rPr>
                <w:rFonts w:ascii="Arial" w:hAnsi="Arial" w:cs="Arial"/>
                <w:kern w:val="2"/>
                <w:sz w:val="20"/>
              </w:rPr>
              <w:t>violates</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agreement</w:t>
            </w:r>
            <w:proofErr w:type="spellEnd"/>
            <w:r w:rsidRPr="00AA4D32">
              <w:rPr>
                <w:rFonts w:ascii="Arial" w:hAnsi="Arial" w:cs="Arial"/>
                <w:kern w:val="2"/>
                <w:sz w:val="20"/>
              </w:rPr>
              <w:t xml:space="preserve"> </w:t>
            </w:r>
            <w:proofErr w:type="spellStart"/>
            <w:r w:rsidRPr="00AA4D32">
              <w:rPr>
                <w:rFonts w:ascii="Arial" w:hAnsi="Arial" w:cs="Arial"/>
                <w:kern w:val="2"/>
                <w:sz w:val="20"/>
              </w:rPr>
              <w:t>on</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processing</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personal</w:t>
            </w:r>
            <w:proofErr w:type="spellEnd"/>
            <w:r w:rsidRPr="00AA4D32">
              <w:rPr>
                <w:rFonts w:ascii="Arial" w:hAnsi="Arial" w:cs="Arial"/>
                <w:kern w:val="2"/>
                <w:sz w:val="20"/>
              </w:rPr>
              <w:t xml:space="preserve"> data, </w:t>
            </w:r>
            <w:proofErr w:type="spellStart"/>
            <w:r w:rsidRPr="00AA4D32">
              <w:rPr>
                <w:rFonts w:ascii="Arial" w:hAnsi="Arial" w:cs="Arial"/>
                <w:kern w:val="2"/>
                <w:sz w:val="20"/>
              </w:rPr>
              <w:t>as</w:t>
            </w:r>
            <w:proofErr w:type="spellEnd"/>
            <w:r w:rsidRPr="00AA4D32">
              <w:rPr>
                <w:rFonts w:ascii="Arial" w:hAnsi="Arial" w:cs="Arial"/>
                <w:kern w:val="2"/>
                <w:sz w:val="20"/>
              </w:rPr>
              <w:t xml:space="preserve"> </w:t>
            </w:r>
            <w:proofErr w:type="spellStart"/>
            <w:r w:rsidRPr="00AA4D32">
              <w:rPr>
                <w:rFonts w:ascii="Arial" w:hAnsi="Arial" w:cs="Arial"/>
                <w:kern w:val="2"/>
                <w:sz w:val="20"/>
              </w:rPr>
              <w:t>provided</w:t>
            </w:r>
            <w:proofErr w:type="spellEnd"/>
            <w:r w:rsidRPr="00AA4D32">
              <w:rPr>
                <w:rFonts w:ascii="Arial" w:hAnsi="Arial" w:cs="Arial"/>
                <w:kern w:val="2"/>
                <w:sz w:val="20"/>
              </w:rPr>
              <w:t xml:space="preserve"> </w:t>
            </w:r>
            <w:proofErr w:type="spellStart"/>
            <w:r w:rsidRPr="00AA4D32">
              <w:rPr>
                <w:rFonts w:ascii="Arial" w:hAnsi="Arial" w:cs="Arial"/>
                <w:kern w:val="2"/>
                <w:sz w:val="20"/>
              </w:rPr>
              <w:t>for</w:t>
            </w:r>
            <w:proofErr w:type="spellEnd"/>
            <w:r w:rsidRPr="00AA4D32">
              <w:rPr>
                <w:rFonts w:ascii="Arial" w:hAnsi="Arial" w:cs="Arial"/>
                <w:kern w:val="2"/>
                <w:sz w:val="20"/>
              </w:rPr>
              <w:t xml:space="preserve"> </w:t>
            </w:r>
            <w:proofErr w:type="spellStart"/>
            <w:r w:rsidRPr="00AA4D32">
              <w:rPr>
                <w:rFonts w:ascii="Arial" w:hAnsi="Arial" w:cs="Arial"/>
                <w:kern w:val="2"/>
                <w:sz w:val="20"/>
              </w:rPr>
              <w:t>in</w:t>
            </w:r>
            <w:proofErr w:type="spellEnd"/>
            <w:r w:rsidRPr="00AA4D32">
              <w:rPr>
                <w:rFonts w:ascii="Arial" w:hAnsi="Arial" w:cs="Arial"/>
                <w:kern w:val="2"/>
                <w:sz w:val="20"/>
              </w:rPr>
              <w:t xml:space="preserve"> </w:t>
            </w:r>
            <w:proofErr w:type="spellStart"/>
            <w:r w:rsidRPr="00AA4D32">
              <w:rPr>
                <w:rFonts w:ascii="Arial" w:hAnsi="Arial" w:cs="Arial"/>
                <w:kern w:val="2"/>
                <w:sz w:val="20"/>
              </w:rPr>
              <w:t>clause</w:t>
            </w:r>
            <w:proofErr w:type="spellEnd"/>
            <w:r w:rsidRPr="00AA4D32">
              <w:rPr>
                <w:rFonts w:ascii="Arial" w:hAnsi="Arial" w:cs="Arial"/>
                <w:kern w:val="2"/>
                <w:sz w:val="20"/>
              </w:rPr>
              <w:t xml:space="preserve"> 25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such</w:t>
            </w:r>
            <w:proofErr w:type="spellEnd"/>
            <w:r w:rsidRPr="00AA4D32">
              <w:rPr>
                <w:rFonts w:ascii="Arial" w:hAnsi="Arial" w:cs="Arial"/>
                <w:kern w:val="2"/>
                <w:sz w:val="20"/>
              </w:rPr>
              <w:t xml:space="preserve"> </w:t>
            </w:r>
            <w:proofErr w:type="spellStart"/>
            <w:r w:rsidRPr="00AA4D32">
              <w:rPr>
                <w:rFonts w:ascii="Arial" w:hAnsi="Arial" w:cs="Arial"/>
                <w:kern w:val="2"/>
                <w:sz w:val="20"/>
              </w:rPr>
              <w:t>agreement</w:t>
            </w:r>
            <w:proofErr w:type="spellEnd"/>
            <w:r w:rsidRPr="00AA4D32">
              <w:rPr>
                <w:rFonts w:ascii="Arial" w:hAnsi="Arial" w:cs="Arial"/>
                <w:kern w:val="2"/>
                <w:sz w:val="20"/>
              </w:rPr>
              <w:t xml:space="preserve">, </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violates</w:t>
            </w:r>
            <w:proofErr w:type="spellEnd"/>
            <w:r w:rsidRPr="00AA4D32">
              <w:rPr>
                <w:rFonts w:ascii="Arial" w:hAnsi="Arial" w:cs="Arial"/>
                <w:kern w:val="2"/>
                <w:sz w:val="20"/>
              </w:rPr>
              <w:t xml:space="preserve"> </w:t>
            </w:r>
            <w:proofErr w:type="spellStart"/>
            <w:r w:rsidRPr="00AA4D32">
              <w:rPr>
                <w:rFonts w:ascii="Arial" w:hAnsi="Arial" w:cs="Arial"/>
                <w:kern w:val="2"/>
                <w:sz w:val="20"/>
              </w:rPr>
              <w:t>its</w:t>
            </w:r>
            <w:proofErr w:type="spellEnd"/>
            <w:r w:rsidRPr="00AA4D32">
              <w:rPr>
                <w:rFonts w:ascii="Arial" w:hAnsi="Arial" w:cs="Arial"/>
                <w:kern w:val="2"/>
                <w:sz w:val="20"/>
              </w:rPr>
              <w:t xml:space="preserve"> </w:t>
            </w:r>
            <w:proofErr w:type="spellStart"/>
            <w:r w:rsidRPr="00AA4D32">
              <w:rPr>
                <w:rFonts w:ascii="Arial" w:hAnsi="Arial" w:cs="Arial"/>
                <w:kern w:val="2"/>
                <w:sz w:val="20"/>
              </w:rPr>
              <w:t>obligations</w:t>
            </w:r>
            <w:proofErr w:type="spellEnd"/>
            <w:r w:rsidRPr="00AA4D32">
              <w:rPr>
                <w:rFonts w:ascii="Arial" w:hAnsi="Arial" w:cs="Arial"/>
                <w:kern w:val="2"/>
                <w:sz w:val="20"/>
              </w:rPr>
              <w:t xml:space="preserve"> </w:t>
            </w:r>
            <w:proofErr w:type="spellStart"/>
            <w:r w:rsidRPr="00AA4D32">
              <w:rPr>
                <w:rFonts w:ascii="Arial" w:hAnsi="Arial" w:cs="Arial"/>
                <w:kern w:val="2"/>
                <w:sz w:val="20"/>
              </w:rPr>
              <w:t>under</w:t>
            </w:r>
            <w:proofErr w:type="spellEnd"/>
            <w:r w:rsidRPr="00AA4D32">
              <w:rPr>
                <w:rFonts w:ascii="Arial" w:hAnsi="Arial" w:cs="Arial"/>
                <w:kern w:val="2"/>
                <w:sz w:val="20"/>
              </w:rPr>
              <w:t xml:space="preserve"> </w:t>
            </w:r>
            <w:proofErr w:type="spellStart"/>
            <w:r w:rsidRPr="00AA4D32">
              <w:rPr>
                <w:rFonts w:ascii="Arial" w:hAnsi="Arial" w:cs="Arial"/>
                <w:kern w:val="2"/>
                <w:sz w:val="20"/>
              </w:rPr>
              <w:t>Regulation</w:t>
            </w:r>
            <w:proofErr w:type="spellEnd"/>
            <w:r w:rsidRPr="00AA4D32">
              <w:rPr>
                <w:rFonts w:ascii="Arial" w:hAnsi="Arial" w:cs="Arial"/>
                <w:kern w:val="2"/>
                <w:sz w:val="20"/>
              </w:rPr>
              <w:t xml:space="preserve"> (EU) 2016/679."</w:t>
            </w:r>
          </w:p>
          <w:p w14:paraId="1EAB4DF4" w14:textId="77777777" w:rsidR="00B01F15" w:rsidRPr="00AA4D32" w:rsidRDefault="00B01F15" w:rsidP="00B01F15">
            <w:pPr>
              <w:jc w:val="both"/>
              <w:rPr>
                <w:rFonts w:ascii="Arial" w:hAnsi="Arial" w:cs="Arial"/>
                <w:kern w:val="2"/>
                <w:sz w:val="20"/>
                <w:lang w:val="en-US"/>
              </w:rPr>
            </w:pPr>
            <w:r w:rsidRPr="00AA4D32">
              <w:rPr>
                <w:rFonts w:ascii="Arial" w:hAnsi="Arial" w:cs="Arial"/>
                <w:kern w:val="2"/>
                <w:sz w:val="20"/>
                <w:lang w:val="en-US"/>
              </w:rPr>
              <w:t xml:space="preserve">The clause 2.4 is added to the General Provisions of the </w:t>
            </w:r>
            <w:r w:rsidRPr="00AA4D32">
              <w:rPr>
                <w:rStyle w:val="Numatytasispastraiposriftas"/>
                <w:rFonts w:ascii="Arial" w:hAnsi="Arial" w:cs="Arial"/>
                <w:bCs/>
                <w:sz w:val="20"/>
                <w:lang w:val="en-GB"/>
              </w:rPr>
              <w:t>Contract</w:t>
            </w:r>
            <w:r w:rsidRPr="00AA4D32">
              <w:rPr>
                <w:rFonts w:ascii="Arial" w:hAnsi="Arial" w:cs="Arial"/>
                <w:kern w:val="2"/>
                <w:sz w:val="20"/>
                <w:lang w:val="en-US"/>
              </w:rPr>
              <w:t>:</w:t>
            </w:r>
          </w:p>
          <w:p w14:paraId="5C055B18" w14:textId="2CDA50E6" w:rsidR="00B01F15" w:rsidRPr="00AA4D32" w:rsidRDefault="00B01F15" w:rsidP="00B01F15">
            <w:pPr>
              <w:jc w:val="both"/>
              <w:rPr>
                <w:rFonts w:ascii="Arial" w:hAnsi="Arial" w:cs="Arial"/>
                <w:color w:val="000000"/>
                <w:kern w:val="2"/>
                <w:sz w:val="20"/>
                <w:shd w:val="clear" w:color="auto" w:fill="FFFFFF"/>
                <w:lang w:val="en-US"/>
              </w:rPr>
            </w:pPr>
            <w:r w:rsidRPr="00AA4D32">
              <w:rPr>
                <w:rFonts w:ascii="Arial" w:hAnsi="Arial" w:cs="Arial"/>
                <w:kern w:val="2"/>
                <w:sz w:val="20"/>
              </w:rPr>
              <w:t xml:space="preserve">“2.4. </w:t>
            </w:r>
            <w:proofErr w:type="spellStart"/>
            <w:r w:rsidRPr="00AA4D32">
              <w:rPr>
                <w:rFonts w:ascii="Arial" w:hAnsi="Arial" w:cs="Arial"/>
                <w:kern w:val="2"/>
                <w:sz w:val="20"/>
              </w:rPr>
              <w:t>All</w:t>
            </w:r>
            <w:proofErr w:type="spellEnd"/>
            <w:r w:rsidRPr="00AA4D32">
              <w:rPr>
                <w:rFonts w:ascii="Arial" w:hAnsi="Arial" w:cs="Arial"/>
                <w:kern w:val="2"/>
                <w:sz w:val="20"/>
              </w:rPr>
              <w:t xml:space="preserve"> </w:t>
            </w:r>
            <w:proofErr w:type="spellStart"/>
            <w:r w:rsidRPr="00AA4D32">
              <w:rPr>
                <w:rFonts w:ascii="Arial" w:hAnsi="Arial" w:cs="Arial"/>
                <w:kern w:val="2"/>
                <w:sz w:val="20"/>
              </w:rPr>
              <w:t>Goods</w:t>
            </w:r>
            <w:proofErr w:type="spellEnd"/>
            <w:r w:rsidRPr="00AA4D32">
              <w:rPr>
                <w:rFonts w:ascii="Arial" w:hAnsi="Arial" w:cs="Arial"/>
                <w:kern w:val="2"/>
                <w:sz w:val="20"/>
              </w:rPr>
              <w:t xml:space="preserve"> (</w:t>
            </w:r>
            <w:proofErr w:type="spellStart"/>
            <w:r w:rsidRPr="00AA4D32">
              <w:rPr>
                <w:rFonts w:ascii="Arial" w:hAnsi="Arial" w:cs="Arial"/>
                <w:kern w:val="2"/>
                <w:sz w:val="20"/>
              </w:rPr>
              <w:t>used</w:t>
            </w:r>
            <w:proofErr w:type="spellEnd"/>
            <w:r w:rsidRPr="00AA4D32">
              <w:rPr>
                <w:rFonts w:ascii="Arial" w:hAnsi="Arial" w:cs="Arial"/>
                <w:kern w:val="2"/>
                <w:sz w:val="20"/>
              </w:rPr>
              <w:t xml:space="preserve"> </w:t>
            </w:r>
            <w:proofErr w:type="spellStart"/>
            <w:r w:rsidRPr="00AA4D32">
              <w:rPr>
                <w:rFonts w:ascii="Arial" w:hAnsi="Arial" w:cs="Arial"/>
                <w:kern w:val="2"/>
                <w:sz w:val="20"/>
              </w:rPr>
              <w:t>materials</w:t>
            </w:r>
            <w:proofErr w:type="spellEnd"/>
            <w:r w:rsidRPr="00AA4D32">
              <w:rPr>
                <w:rFonts w:ascii="Arial" w:hAnsi="Arial" w:cs="Arial"/>
                <w:kern w:val="2"/>
                <w:sz w:val="20"/>
              </w:rPr>
              <w:t xml:space="preserve">, </w:t>
            </w:r>
            <w:proofErr w:type="spellStart"/>
            <w:r w:rsidRPr="00AA4D32">
              <w:rPr>
                <w:rFonts w:ascii="Arial" w:hAnsi="Arial" w:cs="Arial"/>
                <w:kern w:val="2"/>
                <w:sz w:val="20"/>
              </w:rPr>
              <w:t>equipment</w:t>
            </w:r>
            <w:proofErr w:type="spellEnd"/>
            <w:r w:rsidRPr="00AA4D32">
              <w:rPr>
                <w:rFonts w:ascii="Arial" w:hAnsi="Arial" w:cs="Arial"/>
                <w:kern w:val="2"/>
                <w:sz w:val="20"/>
              </w:rPr>
              <w:t xml:space="preserve">) </w:t>
            </w:r>
            <w:proofErr w:type="spellStart"/>
            <w:r w:rsidRPr="00AA4D32">
              <w:rPr>
                <w:rFonts w:ascii="Arial" w:hAnsi="Arial" w:cs="Arial"/>
                <w:kern w:val="2"/>
                <w:sz w:val="20"/>
              </w:rPr>
              <w:t>shall</w:t>
            </w:r>
            <w:proofErr w:type="spellEnd"/>
            <w:r w:rsidRPr="00AA4D32">
              <w:rPr>
                <w:rFonts w:ascii="Arial" w:hAnsi="Arial" w:cs="Arial"/>
                <w:kern w:val="2"/>
                <w:sz w:val="20"/>
              </w:rPr>
              <w:t xml:space="preserve"> </w:t>
            </w:r>
            <w:proofErr w:type="spellStart"/>
            <w:r w:rsidRPr="00AA4D32">
              <w:rPr>
                <w:rFonts w:ascii="Arial" w:hAnsi="Arial" w:cs="Arial"/>
                <w:kern w:val="2"/>
                <w:sz w:val="20"/>
              </w:rPr>
              <w:t>comply</w:t>
            </w:r>
            <w:proofErr w:type="spellEnd"/>
            <w:r w:rsidRPr="00AA4D32">
              <w:rPr>
                <w:rFonts w:ascii="Arial" w:hAnsi="Arial" w:cs="Arial"/>
                <w:kern w:val="2"/>
                <w:sz w:val="20"/>
              </w:rPr>
              <w:t xml:space="preserve"> </w:t>
            </w:r>
            <w:proofErr w:type="spellStart"/>
            <w:r w:rsidRPr="00AA4D32">
              <w:rPr>
                <w:rFonts w:ascii="Arial" w:hAnsi="Arial" w:cs="Arial"/>
                <w:kern w:val="2"/>
                <w:sz w:val="20"/>
              </w:rPr>
              <w:t>with</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reqarkyttuirements</w:t>
            </w:r>
            <w:proofErr w:type="spellEnd"/>
            <w:r w:rsidRPr="00AA4D32">
              <w:rPr>
                <w:rFonts w:ascii="Arial" w:hAnsi="Arial" w:cs="Arial"/>
                <w:kern w:val="2"/>
                <w:sz w:val="20"/>
              </w:rPr>
              <w:t xml:space="preserve"> </w:t>
            </w:r>
            <w:proofErr w:type="spellStart"/>
            <w:r w:rsidRPr="00AA4D32">
              <w:rPr>
                <w:rFonts w:ascii="Arial" w:hAnsi="Arial" w:cs="Arial"/>
                <w:kern w:val="2"/>
                <w:sz w:val="20"/>
              </w:rPr>
              <w:t>specified</w:t>
            </w:r>
            <w:proofErr w:type="spellEnd"/>
            <w:r w:rsidRPr="00AA4D32">
              <w:rPr>
                <w:rFonts w:ascii="Arial" w:hAnsi="Arial" w:cs="Arial"/>
                <w:kern w:val="2"/>
                <w:sz w:val="20"/>
              </w:rPr>
              <w:t xml:space="preserve"> </w:t>
            </w:r>
            <w:proofErr w:type="spellStart"/>
            <w:r w:rsidRPr="00AA4D32">
              <w:rPr>
                <w:rFonts w:ascii="Arial" w:hAnsi="Arial" w:cs="Arial"/>
                <w:kern w:val="2"/>
                <w:sz w:val="20"/>
              </w:rPr>
              <w:t>by</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Purchaser</w:t>
            </w:r>
            <w:proofErr w:type="spellEnd"/>
            <w:r w:rsidRPr="00AA4D32">
              <w:rPr>
                <w:rFonts w:ascii="Arial" w:hAnsi="Arial" w:cs="Arial"/>
                <w:kern w:val="2"/>
                <w:sz w:val="20"/>
              </w:rPr>
              <w:t xml:space="preserve">, </w:t>
            </w:r>
            <w:proofErr w:type="spellStart"/>
            <w:r w:rsidRPr="00AA4D32">
              <w:rPr>
                <w:rFonts w:ascii="Arial" w:hAnsi="Arial" w:cs="Arial"/>
                <w:kern w:val="2"/>
                <w:sz w:val="20"/>
              </w:rPr>
              <w:t>shall</w:t>
            </w:r>
            <w:proofErr w:type="spellEnd"/>
            <w:r w:rsidRPr="00AA4D32">
              <w:rPr>
                <w:rFonts w:ascii="Arial" w:hAnsi="Arial" w:cs="Arial"/>
                <w:kern w:val="2"/>
                <w:sz w:val="20"/>
              </w:rPr>
              <w:t xml:space="preserve"> </w:t>
            </w:r>
            <w:proofErr w:type="spellStart"/>
            <w:r w:rsidRPr="00AA4D32">
              <w:rPr>
                <w:rFonts w:ascii="Arial" w:hAnsi="Arial" w:cs="Arial"/>
                <w:kern w:val="2"/>
                <w:sz w:val="20"/>
              </w:rPr>
              <w:t>not</w:t>
            </w:r>
            <w:proofErr w:type="spellEnd"/>
            <w:r w:rsidRPr="00AA4D32">
              <w:rPr>
                <w:rFonts w:ascii="Arial" w:hAnsi="Arial" w:cs="Arial"/>
                <w:kern w:val="2"/>
                <w:sz w:val="20"/>
              </w:rPr>
              <w:t xml:space="preserve"> be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Prohibited</w:t>
            </w:r>
            <w:proofErr w:type="spellEnd"/>
            <w:r w:rsidRPr="00AA4D32">
              <w:rPr>
                <w:rFonts w:ascii="Arial" w:hAnsi="Arial" w:cs="Arial"/>
                <w:kern w:val="2"/>
                <w:sz w:val="20"/>
              </w:rPr>
              <w:t xml:space="preserve"> </w:t>
            </w:r>
            <w:proofErr w:type="spellStart"/>
            <w:r w:rsidRPr="00AA4D32">
              <w:rPr>
                <w:rFonts w:ascii="Arial" w:hAnsi="Arial" w:cs="Arial"/>
                <w:kern w:val="2"/>
                <w:sz w:val="20"/>
              </w:rPr>
              <w:t>origin</w:t>
            </w:r>
            <w:proofErr w:type="spellEnd"/>
            <w:r w:rsidRPr="00AA4D32">
              <w:rPr>
                <w:rFonts w:ascii="Arial" w:hAnsi="Arial" w:cs="Arial"/>
                <w:kern w:val="2"/>
                <w:sz w:val="20"/>
              </w:rPr>
              <w:t xml:space="preserve">, </w:t>
            </w:r>
            <w:proofErr w:type="spellStart"/>
            <w:r w:rsidRPr="00AA4D32">
              <w:rPr>
                <w:rFonts w:ascii="Arial" w:hAnsi="Arial" w:cs="Arial"/>
                <w:kern w:val="2"/>
                <w:sz w:val="20"/>
              </w:rPr>
              <w:t>and</w:t>
            </w:r>
            <w:proofErr w:type="spellEnd"/>
            <w:r w:rsidRPr="00AA4D32">
              <w:rPr>
                <w:rFonts w:ascii="Arial" w:hAnsi="Arial" w:cs="Arial"/>
                <w:kern w:val="2"/>
                <w:sz w:val="20"/>
              </w:rPr>
              <w:t xml:space="preserve"> </w:t>
            </w:r>
            <w:proofErr w:type="spellStart"/>
            <w:r w:rsidRPr="00AA4D32">
              <w:rPr>
                <w:rFonts w:ascii="Arial" w:hAnsi="Arial" w:cs="Arial"/>
                <w:kern w:val="2"/>
                <w:sz w:val="20"/>
              </w:rPr>
              <w:t>shall</w:t>
            </w:r>
            <w:proofErr w:type="spellEnd"/>
            <w:r w:rsidRPr="00AA4D32">
              <w:rPr>
                <w:rFonts w:ascii="Arial" w:hAnsi="Arial" w:cs="Arial"/>
                <w:kern w:val="2"/>
                <w:sz w:val="20"/>
              </w:rPr>
              <w:t xml:space="preserve"> </w:t>
            </w:r>
            <w:proofErr w:type="spellStart"/>
            <w:r w:rsidRPr="00AA4D32">
              <w:rPr>
                <w:rFonts w:ascii="Arial" w:hAnsi="Arial" w:cs="Arial"/>
                <w:kern w:val="2"/>
                <w:sz w:val="20"/>
              </w:rPr>
              <w:t>not</w:t>
            </w:r>
            <w:proofErr w:type="spellEnd"/>
            <w:r w:rsidRPr="00AA4D32">
              <w:rPr>
                <w:rFonts w:ascii="Arial" w:hAnsi="Arial" w:cs="Arial"/>
                <w:kern w:val="2"/>
                <w:sz w:val="20"/>
              </w:rPr>
              <w:t xml:space="preserve"> be </w:t>
            </w:r>
            <w:proofErr w:type="spellStart"/>
            <w:r w:rsidRPr="00AA4D32">
              <w:rPr>
                <w:rFonts w:ascii="Arial" w:hAnsi="Arial" w:cs="Arial"/>
                <w:kern w:val="2"/>
                <w:sz w:val="20"/>
              </w:rPr>
              <w:t>imported</w:t>
            </w:r>
            <w:proofErr w:type="spellEnd"/>
            <w:r w:rsidRPr="00AA4D32">
              <w:rPr>
                <w:rFonts w:ascii="Arial" w:hAnsi="Arial" w:cs="Arial"/>
                <w:kern w:val="2"/>
                <w:sz w:val="20"/>
              </w:rPr>
              <w:t xml:space="preserve"> </w:t>
            </w:r>
            <w:proofErr w:type="spellStart"/>
            <w:r w:rsidRPr="00AA4D32">
              <w:rPr>
                <w:rFonts w:ascii="Arial" w:hAnsi="Arial" w:cs="Arial"/>
                <w:kern w:val="2"/>
                <w:sz w:val="20"/>
              </w:rPr>
              <w:t>from</w:t>
            </w:r>
            <w:proofErr w:type="spellEnd"/>
            <w:r w:rsidRPr="00AA4D32">
              <w:rPr>
                <w:rFonts w:ascii="Arial" w:hAnsi="Arial" w:cs="Arial"/>
                <w:kern w:val="2"/>
                <w:sz w:val="20"/>
              </w:rPr>
              <w:t xml:space="preserve"> </w:t>
            </w:r>
            <w:proofErr w:type="spellStart"/>
            <w:r w:rsidRPr="00AA4D32">
              <w:rPr>
                <w:rFonts w:ascii="Arial" w:hAnsi="Arial" w:cs="Arial"/>
                <w:kern w:val="2"/>
                <w:sz w:val="20"/>
              </w:rPr>
              <w:t>countries</w:t>
            </w:r>
            <w:proofErr w:type="spellEnd"/>
            <w:r w:rsidRPr="00AA4D32">
              <w:rPr>
                <w:rFonts w:ascii="Arial" w:hAnsi="Arial" w:cs="Arial"/>
                <w:kern w:val="2"/>
                <w:sz w:val="20"/>
              </w:rPr>
              <w:t xml:space="preserve"> </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parts</w:t>
            </w:r>
            <w:proofErr w:type="spellEnd"/>
            <w:r w:rsidRPr="00AA4D32">
              <w:rPr>
                <w:rFonts w:ascii="Arial" w:hAnsi="Arial" w:cs="Arial"/>
                <w:kern w:val="2"/>
                <w:sz w:val="20"/>
              </w:rPr>
              <w:t xml:space="preserve"> </w:t>
            </w:r>
            <w:proofErr w:type="spellStart"/>
            <w:r w:rsidRPr="00AA4D32">
              <w:rPr>
                <w:rFonts w:ascii="Arial" w:hAnsi="Arial" w:cs="Arial"/>
                <w:kern w:val="2"/>
                <w:sz w:val="20"/>
              </w:rPr>
              <w:t>thereof</w:t>
            </w:r>
            <w:proofErr w:type="spellEnd"/>
            <w:r w:rsidRPr="00AA4D32">
              <w:rPr>
                <w:rFonts w:ascii="Arial" w:hAnsi="Arial" w:cs="Arial"/>
                <w:kern w:val="2"/>
                <w:sz w:val="20"/>
              </w:rPr>
              <w:t xml:space="preserve">, </w:t>
            </w:r>
            <w:proofErr w:type="spellStart"/>
            <w:r w:rsidRPr="00AA4D32">
              <w:rPr>
                <w:rFonts w:ascii="Arial" w:hAnsi="Arial" w:cs="Arial"/>
                <w:kern w:val="2"/>
                <w:sz w:val="20"/>
              </w:rPr>
              <w:t>territories</w:t>
            </w:r>
            <w:proofErr w:type="spellEnd"/>
            <w:r w:rsidRPr="00AA4D32">
              <w:rPr>
                <w:rFonts w:ascii="Arial" w:hAnsi="Arial" w:cs="Arial"/>
                <w:kern w:val="2"/>
                <w:sz w:val="20"/>
              </w:rPr>
              <w:t xml:space="preserve"> (</w:t>
            </w:r>
            <w:proofErr w:type="spellStart"/>
            <w:r w:rsidRPr="00AA4D32">
              <w:rPr>
                <w:rFonts w:ascii="Arial" w:hAnsi="Arial" w:cs="Arial"/>
                <w:kern w:val="2"/>
                <w:sz w:val="20"/>
              </w:rPr>
              <w:t>special</w:t>
            </w:r>
            <w:proofErr w:type="spellEnd"/>
            <w:r w:rsidRPr="00AA4D32">
              <w:rPr>
                <w:rFonts w:ascii="Arial" w:hAnsi="Arial" w:cs="Arial"/>
                <w:kern w:val="2"/>
                <w:sz w:val="20"/>
              </w:rPr>
              <w:t xml:space="preserve"> status </w:t>
            </w:r>
            <w:proofErr w:type="spellStart"/>
            <w:r w:rsidRPr="00AA4D32">
              <w:rPr>
                <w:rFonts w:ascii="Arial" w:hAnsi="Arial" w:cs="Arial"/>
                <w:kern w:val="2"/>
                <w:sz w:val="20"/>
              </w:rPr>
              <w:t>zones</w:t>
            </w:r>
            <w:proofErr w:type="spellEnd"/>
            <w:r w:rsidRPr="00AA4D32">
              <w:rPr>
                <w:rFonts w:ascii="Arial" w:hAnsi="Arial" w:cs="Arial"/>
                <w:kern w:val="2"/>
                <w:sz w:val="20"/>
              </w:rPr>
              <w:t xml:space="preserve">) </w:t>
            </w:r>
            <w:proofErr w:type="spellStart"/>
            <w:r w:rsidRPr="00AA4D32">
              <w:rPr>
                <w:rFonts w:ascii="Arial" w:hAnsi="Arial" w:cs="Arial"/>
                <w:kern w:val="2"/>
                <w:sz w:val="20"/>
              </w:rPr>
              <w:t>from</w:t>
            </w:r>
            <w:proofErr w:type="spellEnd"/>
            <w:r w:rsidRPr="00AA4D32">
              <w:rPr>
                <w:rFonts w:ascii="Arial" w:hAnsi="Arial" w:cs="Arial"/>
                <w:kern w:val="2"/>
                <w:sz w:val="20"/>
              </w:rPr>
              <w:t xml:space="preserve"> </w:t>
            </w:r>
            <w:proofErr w:type="spellStart"/>
            <w:r w:rsidRPr="00AA4D32">
              <w:rPr>
                <w:rFonts w:ascii="Arial" w:hAnsi="Arial" w:cs="Arial"/>
                <w:kern w:val="2"/>
                <w:sz w:val="20"/>
              </w:rPr>
              <w:t>which</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import</w:t>
            </w:r>
            <w:proofErr w:type="spellEnd"/>
            <w:r w:rsidRPr="00AA4D32">
              <w:rPr>
                <w:rFonts w:ascii="Arial" w:hAnsi="Arial" w:cs="Arial"/>
                <w:kern w:val="2"/>
                <w:sz w:val="20"/>
              </w:rPr>
              <w:t xml:space="preserve"> </w:t>
            </w:r>
            <w:proofErr w:type="spellStart"/>
            <w:r w:rsidRPr="00AA4D32">
              <w:rPr>
                <w:rFonts w:ascii="Arial" w:hAnsi="Arial" w:cs="Arial"/>
                <w:kern w:val="2"/>
                <w:sz w:val="20"/>
              </w:rPr>
              <w:t>fof</w:t>
            </w:r>
            <w:proofErr w:type="spellEnd"/>
            <w:r w:rsidRPr="00AA4D32">
              <w:rPr>
                <w:rFonts w:ascii="Arial" w:hAnsi="Arial" w:cs="Arial"/>
                <w:kern w:val="2"/>
                <w:sz w:val="20"/>
              </w:rPr>
              <w:t xml:space="preserve"> </w:t>
            </w:r>
            <w:proofErr w:type="spellStart"/>
            <w:r w:rsidRPr="00AA4D32">
              <w:rPr>
                <w:rFonts w:ascii="Arial" w:hAnsi="Arial" w:cs="Arial"/>
                <w:kern w:val="2"/>
                <w:sz w:val="20"/>
              </w:rPr>
              <w:t>such</w:t>
            </w:r>
            <w:proofErr w:type="spellEnd"/>
            <w:r w:rsidRPr="00AA4D32">
              <w:rPr>
                <w:rFonts w:ascii="Arial" w:hAnsi="Arial" w:cs="Arial"/>
                <w:kern w:val="2"/>
                <w:sz w:val="20"/>
              </w:rPr>
              <w:t xml:space="preserve"> </w:t>
            </w:r>
            <w:proofErr w:type="spellStart"/>
            <w:r w:rsidRPr="00AA4D32">
              <w:rPr>
                <w:rFonts w:ascii="Arial" w:hAnsi="Arial" w:cs="Arial"/>
                <w:kern w:val="2"/>
                <w:sz w:val="20"/>
              </w:rPr>
              <w:t>Goods</w:t>
            </w:r>
            <w:proofErr w:type="spellEnd"/>
            <w:r w:rsidRPr="00AA4D32">
              <w:rPr>
                <w:rFonts w:ascii="Arial" w:hAnsi="Arial" w:cs="Arial"/>
                <w:kern w:val="2"/>
                <w:sz w:val="20"/>
              </w:rPr>
              <w:t xml:space="preserve"> (</w:t>
            </w:r>
            <w:proofErr w:type="spellStart"/>
            <w:r w:rsidRPr="00AA4D32">
              <w:rPr>
                <w:rFonts w:ascii="Arial" w:hAnsi="Arial" w:cs="Arial"/>
                <w:kern w:val="2"/>
                <w:sz w:val="20"/>
              </w:rPr>
              <w:t>used</w:t>
            </w:r>
            <w:proofErr w:type="spellEnd"/>
            <w:r w:rsidRPr="00AA4D32">
              <w:rPr>
                <w:rFonts w:ascii="Arial" w:hAnsi="Arial" w:cs="Arial"/>
                <w:kern w:val="2"/>
                <w:sz w:val="20"/>
              </w:rPr>
              <w:t xml:space="preserve"> </w:t>
            </w:r>
            <w:proofErr w:type="spellStart"/>
            <w:r w:rsidRPr="00AA4D32">
              <w:rPr>
                <w:rFonts w:ascii="Arial" w:hAnsi="Arial" w:cs="Arial"/>
                <w:kern w:val="2"/>
                <w:sz w:val="20"/>
              </w:rPr>
              <w:t>materials</w:t>
            </w:r>
            <w:proofErr w:type="spellEnd"/>
            <w:r w:rsidRPr="00AA4D32">
              <w:rPr>
                <w:rFonts w:ascii="Arial" w:hAnsi="Arial" w:cs="Arial"/>
                <w:kern w:val="2"/>
                <w:sz w:val="20"/>
              </w:rPr>
              <w:t xml:space="preserve">, </w:t>
            </w:r>
            <w:proofErr w:type="spellStart"/>
            <w:r w:rsidRPr="00AA4D32">
              <w:rPr>
                <w:rFonts w:ascii="Arial" w:hAnsi="Arial" w:cs="Arial"/>
                <w:kern w:val="2"/>
                <w:sz w:val="20"/>
              </w:rPr>
              <w:t>equipment</w:t>
            </w:r>
            <w:proofErr w:type="spellEnd"/>
            <w:r w:rsidRPr="00AA4D32">
              <w:rPr>
                <w:rFonts w:ascii="Arial" w:hAnsi="Arial" w:cs="Arial"/>
                <w:kern w:val="2"/>
                <w:sz w:val="20"/>
              </w:rPr>
              <w:t xml:space="preserve">) </w:t>
            </w:r>
            <w:proofErr w:type="spellStart"/>
            <w:r w:rsidRPr="00AA4D32">
              <w:rPr>
                <w:rFonts w:ascii="Arial" w:hAnsi="Arial" w:cs="Arial"/>
                <w:kern w:val="2"/>
                <w:sz w:val="20"/>
              </w:rPr>
              <w:t>is</w:t>
            </w:r>
            <w:proofErr w:type="spellEnd"/>
            <w:r w:rsidRPr="00AA4D32">
              <w:rPr>
                <w:rFonts w:ascii="Arial" w:hAnsi="Arial" w:cs="Arial"/>
                <w:kern w:val="2"/>
                <w:sz w:val="20"/>
              </w:rPr>
              <w:t xml:space="preserve"> </w:t>
            </w:r>
            <w:proofErr w:type="spellStart"/>
            <w:r w:rsidRPr="00AA4D32">
              <w:rPr>
                <w:rFonts w:ascii="Arial" w:hAnsi="Arial" w:cs="Arial"/>
                <w:kern w:val="2"/>
                <w:sz w:val="20"/>
              </w:rPr>
              <w:t>prohibited</w:t>
            </w:r>
            <w:proofErr w:type="spellEnd"/>
            <w:r w:rsidRPr="00AA4D32">
              <w:rPr>
                <w:rFonts w:ascii="Arial" w:hAnsi="Arial" w:cs="Arial"/>
                <w:kern w:val="2"/>
                <w:sz w:val="20"/>
              </w:rPr>
              <w:t xml:space="preserve"> </w:t>
            </w:r>
            <w:proofErr w:type="spellStart"/>
            <w:r w:rsidRPr="00AA4D32">
              <w:rPr>
                <w:rFonts w:ascii="Arial" w:hAnsi="Arial" w:cs="Arial"/>
                <w:kern w:val="2"/>
                <w:sz w:val="20"/>
              </w:rPr>
              <w:t>by</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decisions</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United </w:t>
            </w:r>
            <w:proofErr w:type="spellStart"/>
            <w:r w:rsidRPr="00AA4D32">
              <w:rPr>
                <w:rFonts w:ascii="Arial" w:hAnsi="Arial" w:cs="Arial"/>
                <w:kern w:val="2"/>
                <w:sz w:val="20"/>
              </w:rPr>
              <w:t>Nations</w:t>
            </w:r>
            <w:proofErr w:type="spellEnd"/>
            <w:r w:rsidRPr="00AA4D32">
              <w:rPr>
                <w:rFonts w:ascii="Arial" w:hAnsi="Arial" w:cs="Arial"/>
                <w:kern w:val="2"/>
                <w:sz w:val="20"/>
              </w:rPr>
              <w:t xml:space="preserve"> </w:t>
            </w:r>
            <w:proofErr w:type="spellStart"/>
            <w:r w:rsidRPr="00AA4D32">
              <w:rPr>
                <w:rFonts w:ascii="Arial" w:hAnsi="Arial" w:cs="Arial"/>
                <w:kern w:val="2"/>
                <w:sz w:val="20"/>
              </w:rPr>
              <w:t>Security</w:t>
            </w:r>
            <w:proofErr w:type="spellEnd"/>
            <w:r w:rsidRPr="00AA4D32">
              <w:rPr>
                <w:rFonts w:ascii="Arial" w:hAnsi="Arial" w:cs="Arial"/>
                <w:kern w:val="2"/>
                <w:sz w:val="20"/>
              </w:rPr>
              <w:t xml:space="preserve"> </w:t>
            </w:r>
            <w:proofErr w:type="spellStart"/>
            <w:r w:rsidRPr="00AA4D32">
              <w:rPr>
                <w:rFonts w:ascii="Arial" w:hAnsi="Arial" w:cs="Arial"/>
                <w:kern w:val="2"/>
                <w:sz w:val="20"/>
              </w:rPr>
              <w:t>Council</w:t>
            </w:r>
            <w:proofErr w:type="spellEnd"/>
            <w:r w:rsidRPr="00AA4D32">
              <w:rPr>
                <w:rFonts w:ascii="Arial" w:hAnsi="Arial" w:cs="Arial"/>
                <w:kern w:val="2"/>
                <w:sz w:val="20"/>
              </w:rPr>
              <w:t xml:space="preserve">, </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where</w:t>
            </w:r>
            <w:proofErr w:type="spellEnd"/>
            <w:r w:rsidRPr="00AA4D32">
              <w:rPr>
                <w:rFonts w:ascii="Arial" w:hAnsi="Arial" w:cs="Arial"/>
                <w:kern w:val="2"/>
                <w:sz w:val="20"/>
              </w:rPr>
              <w:t xml:space="preserve"> </w:t>
            </w:r>
            <w:proofErr w:type="spellStart"/>
            <w:r w:rsidRPr="00AA4D32">
              <w:rPr>
                <w:rFonts w:ascii="Arial" w:hAnsi="Arial" w:cs="Arial"/>
                <w:kern w:val="2"/>
                <w:sz w:val="20"/>
              </w:rPr>
              <w:t>restrictive</w:t>
            </w:r>
            <w:proofErr w:type="spellEnd"/>
            <w:r w:rsidRPr="00AA4D32">
              <w:rPr>
                <w:rFonts w:ascii="Arial" w:hAnsi="Arial" w:cs="Arial"/>
                <w:kern w:val="2"/>
                <w:sz w:val="20"/>
              </w:rPr>
              <w:t xml:space="preserve"> </w:t>
            </w:r>
            <w:proofErr w:type="spellStart"/>
            <w:r w:rsidRPr="00AA4D32">
              <w:rPr>
                <w:rFonts w:ascii="Arial" w:hAnsi="Arial" w:cs="Arial"/>
                <w:kern w:val="2"/>
                <w:sz w:val="20"/>
              </w:rPr>
              <w:t>measures</w:t>
            </w:r>
            <w:proofErr w:type="spellEnd"/>
            <w:r w:rsidRPr="00AA4D32">
              <w:rPr>
                <w:rFonts w:ascii="Arial" w:hAnsi="Arial" w:cs="Arial"/>
                <w:kern w:val="2"/>
                <w:sz w:val="20"/>
              </w:rPr>
              <w:t xml:space="preserve"> (</w:t>
            </w:r>
            <w:proofErr w:type="spellStart"/>
            <w:r w:rsidRPr="00AA4D32">
              <w:rPr>
                <w:rFonts w:ascii="Arial" w:hAnsi="Arial" w:cs="Arial"/>
                <w:kern w:val="2"/>
                <w:sz w:val="20"/>
              </w:rPr>
              <w:t>sanctions</w:t>
            </w:r>
            <w:proofErr w:type="spellEnd"/>
            <w:r w:rsidRPr="00AA4D32">
              <w:rPr>
                <w:rFonts w:ascii="Arial" w:hAnsi="Arial" w:cs="Arial"/>
                <w:kern w:val="2"/>
                <w:sz w:val="20"/>
              </w:rPr>
              <w:t xml:space="preserve">) are </w:t>
            </w:r>
            <w:proofErr w:type="spellStart"/>
            <w:r w:rsidRPr="00AA4D32">
              <w:rPr>
                <w:rFonts w:ascii="Arial" w:hAnsi="Arial" w:cs="Arial"/>
                <w:kern w:val="2"/>
                <w:sz w:val="20"/>
              </w:rPr>
              <w:t>applied</w:t>
            </w:r>
            <w:proofErr w:type="spellEnd"/>
            <w:r w:rsidRPr="00AA4D32">
              <w:rPr>
                <w:rFonts w:ascii="Arial" w:hAnsi="Arial" w:cs="Arial"/>
                <w:kern w:val="2"/>
                <w:sz w:val="20"/>
              </w:rPr>
              <w:t xml:space="preserve"> </w:t>
            </w:r>
            <w:proofErr w:type="spellStart"/>
            <w:r w:rsidRPr="00AA4D32">
              <w:rPr>
                <w:rFonts w:ascii="Arial" w:hAnsi="Arial" w:cs="Arial"/>
                <w:kern w:val="2"/>
                <w:sz w:val="20"/>
              </w:rPr>
              <w:t>by</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United </w:t>
            </w:r>
            <w:proofErr w:type="spellStart"/>
            <w:r w:rsidRPr="00AA4D32">
              <w:rPr>
                <w:rFonts w:ascii="Arial" w:hAnsi="Arial" w:cs="Arial"/>
                <w:kern w:val="2"/>
                <w:sz w:val="20"/>
              </w:rPr>
              <w:t>States</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America,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European</w:t>
            </w:r>
            <w:proofErr w:type="spellEnd"/>
            <w:r w:rsidRPr="00AA4D32">
              <w:rPr>
                <w:rFonts w:ascii="Arial" w:hAnsi="Arial" w:cs="Arial"/>
                <w:kern w:val="2"/>
                <w:sz w:val="20"/>
              </w:rPr>
              <w:t xml:space="preserve"> </w:t>
            </w:r>
            <w:proofErr w:type="spellStart"/>
            <w:r w:rsidRPr="00AA4D32">
              <w:rPr>
                <w:rFonts w:ascii="Arial" w:hAnsi="Arial" w:cs="Arial"/>
                <w:kern w:val="2"/>
                <w:sz w:val="20"/>
              </w:rPr>
              <w:t>Union</w:t>
            </w:r>
            <w:proofErr w:type="spellEnd"/>
            <w:r w:rsidRPr="00AA4D32">
              <w:rPr>
                <w:rFonts w:ascii="Arial" w:hAnsi="Arial" w:cs="Arial"/>
                <w:kern w:val="2"/>
                <w:sz w:val="20"/>
              </w:rPr>
              <w:t xml:space="preserve">, </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by</w:t>
            </w:r>
            <w:proofErr w:type="spellEnd"/>
            <w:r w:rsidRPr="00AA4D32">
              <w:rPr>
                <w:rFonts w:ascii="Arial" w:hAnsi="Arial" w:cs="Arial"/>
                <w:kern w:val="2"/>
                <w:sz w:val="20"/>
              </w:rPr>
              <w:t xml:space="preserve"> </w:t>
            </w:r>
            <w:proofErr w:type="spellStart"/>
            <w:r w:rsidRPr="00AA4D32">
              <w:rPr>
                <w:rFonts w:ascii="Arial" w:hAnsi="Arial" w:cs="Arial"/>
                <w:kern w:val="2"/>
                <w:sz w:val="20"/>
              </w:rPr>
              <w:t>any</w:t>
            </w:r>
            <w:proofErr w:type="spellEnd"/>
            <w:r w:rsidRPr="00AA4D32">
              <w:rPr>
                <w:rFonts w:ascii="Arial" w:hAnsi="Arial" w:cs="Arial"/>
                <w:kern w:val="2"/>
                <w:sz w:val="20"/>
              </w:rPr>
              <w:t xml:space="preserve"> </w:t>
            </w:r>
            <w:proofErr w:type="spellStart"/>
            <w:r w:rsidRPr="00AA4D32">
              <w:rPr>
                <w:rFonts w:ascii="Arial" w:hAnsi="Arial" w:cs="Arial"/>
                <w:kern w:val="2"/>
                <w:sz w:val="20"/>
              </w:rPr>
              <w:t>other</w:t>
            </w:r>
            <w:proofErr w:type="spellEnd"/>
            <w:r w:rsidRPr="00AA4D32">
              <w:rPr>
                <w:rFonts w:ascii="Arial" w:hAnsi="Arial" w:cs="Arial"/>
                <w:kern w:val="2"/>
                <w:sz w:val="20"/>
              </w:rPr>
              <w:t xml:space="preserve"> </w:t>
            </w:r>
            <w:proofErr w:type="spellStart"/>
            <w:r w:rsidRPr="00AA4D32">
              <w:rPr>
                <w:rFonts w:ascii="Arial" w:hAnsi="Arial" w:cs="Arial"/>
                <w:kern w:val="2"/>
                <w:sz w:val="20"/>
              </w:rPr>
              <w:t>international</w:t>
            </w:r>
            <w:proofErr w:type="spellEnd"/>
            <w:r w:rsidRPr="00AA4D32">
              <w:rPr>
                <w:rFonts w:ascii="Arial" w:hAnsi="Arial" w:cs="Arial"/>
                <w:kern w:val="2"/>
                <w:sz w:val="20"/>
              </w:rPr>
              <w:t xml:space="preserve"> </w:t>
            </w:r>
            <w:proofErr w:type="spellStart"/>
            <w:r w:rsidRPr="00AA4D32">
              <w:rPr>
                <w:rFonts w:ascii="Arial" w:hAnsi="Arial" w:cs="Arial"/>
                <w:kern w:val="2"/>
                <w:sz w:val="20"/>
              </w:rPr>
              <w:t>organisation</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w:t>
            </w:r>
            <w:proofErr w:type="spellStart"/>
            <w:r w:rsidRPr="00AA4D32">
              <w:rPr>
                <w:rFonts w:ascii="Arial" w:hAnsi="Arial" w:cs="Arial"/>
                <w:kern w:val="2"/>
                <w:sz w:val="20"/>
              </w:rPr>
              <w:t>which</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Republic</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Lithuania </w:t>
            </w:r>
            <w:proofErr w:type="spellStart"/>
            <w:r w:rsidRPr="00AA4D32">
              <w:rPr>
                <w:rFonts w:ascii="Arial" w:hAnsi="Arial" w:cs="Arial"/>
                <w:kern w:val="2"/>
                <w:sz w:val="20"/>
              </w:rPr>
              <w:t>is</w:t>
            </w:r>
            <w:proofErr w:type="spellEnd"/>
            <w:r w:rsidRPr="00AA4D32">
              <w:rPr>
                <w:rFonts w:ascii="Arial" w:hAnsi="Arial" w:cs="Arial"/>
                <w:kern w:val="2"/>
                <w:sz w:val="20"/>
              </w:rPr>
              <w:t xml:space="preserve"> a </w:t>
            </w:r>
            <w:proofErr w:type="spellStart"/>
            <w:r w:rsidRPr="00AA4D32">
              <w:rPr>
                <w:rFonts w:ascii="Arial" w:hAnsi="Arial" w:cs="Arial"/>
                <w:kern w:val="2"/>
                <w:sz w:val="20"/>
              </w:rPr>
              <w:t>member</w:t>
            </w:r>
            <w:proofErr w:type="spellEnd"/>
            <w:r w:rsidRPr="00AA4D32">
              <w:rPr>
                <w:rFonts w:ascii="Arial" w:hAnsi="Arial" w:cs="Arial"/>
                <w:kern w:val="2"/>
                <w:sz w:val="20"/>
              </w:rPr>
              <w:t xml:space="preserve"> </w:t>
            </w:r>
            <w:proofErr w:type="spellStart"/>
            <w:r w:rsidRPr="00AA4D32">
              <w:rPr>
                <w:rFonts w:ascii="Arial" w:hAnsi="Arial" w:cs="Arial"/>
                <w:kern w:val="2"/>
                <w:sz w:val="20"/>
              </w:rPr>
              <w:t>or</w:t>
            </w:r>
            <w:proofErr w:type="spellEnd"/>
            <w:r w:rsidRPr="00AA4D32">
              <w:rPr>
                <w:rFonts w:ascii="Arial" w:hAnsi="Arial" w:cs="Arial"/>
                <w:kern w:val="2"/>
                <w:sz w:val="20"/>
              </w:rPr>
              <w:t xml:space="preserve"> </w:t>
            </w:r>
            <w:proofErr w:type="spellStart"/>
            <w:r w:rsidRPr="00AA4D32">
              <w:rPr>
                <w:rFonts w:ascii="Arial" w:hAnsi="Arial" w:cs="Arial"/>
                <w:kern w:val="2"/>
                <w:sz w:val="20"/>
              </w:rPr>
              <w:t>where</w:t>
            </w:r>
            <w:proofErr w:type="spellEnd"/>
            <w:r w:rsidRPr="00AA4D32">
              <w:rPr>
                <w:rFonts w:ascii="Arial" w:hAnsi="Arial" w:cs="Arial"/>
                <w:kern w:val="2"/>
                <w:sz w:val="20"/>
              </w:rPr>
              <w:t xml:space="preserve"> </w:t>
            </w:r>
            <w:proofErr w:type="spellStart"/>
            <w:r w:rsidRPr="00AA4D32">
              <w:rPr>
                <w:rFonts w:ascii="Arial" w:hAnsi="Arial" w:cs="Arial"/>
                <w:kern w:val="2"/>
                <w:sz w:val="20"/>
              </w:rPr>
              <w:t>the</w:t>
            </w:r>
            <w:proofErr w:type="spellEnd"/>
            <w:r w:rsidRPr="00AA4D32">
              <w:rPr>
                <w:rFonts w:ascii="Arial" w:hAnsi="Arial" w:cs="Arial"/>
                <w:kern w:val="2"/>
                <w:sz w:val="20"/>
              </w:rPr>
              <w:t xml:space="preserve"> </w:t>
            </w:r>
            <w:proofErr w:type="spellStart"/>
            <w:r w:rsidRPr="00AA4D32">
              <w:rPr>
                <w:rFonts w:ascii="Arial" w:hAnsi="Arial" w:cs="Arial"/>
                <w:kern w:val="2"/>
                <w:sz w:val="20"/>
              </w:rPr>
              <w:t>Republic</w:t>
            </w:r>
            <w:proofErr w:type="spellEnd"/>
            <w:r w:rsidRPr="00AA4D32">
              <w:rPr>
                <w:rFonts w:ascii="Arial" w:hAnsi="Arial" w:cs="Arial"/>
                <w:kern w:val="2"/>
                <w:sz w:val="20"/>
              </w:rPr>
              <w:t xml:space="preserve"> </w:t>
            </w:r>
            <w:proofErr w:type="spellStart"/>
            <w:r w:rsidRPr="00AA4D32">
              <w:rPr>
                <w:rFonts w:ascii="Arial" w:hAnsi="Arial" w:cs="Arial"/>
                <w:kern w:val="2"/>
                <w:sz w:val="20"/>
              </w:rPr>
              <w:t>of</w:t>
            </w:r>
            <w:proofErr w:type="spellEnd"/>
            <w:r w:rsidRPr="00AA4D32">
              <w:rPr>
                <w:rFonts w:ascii="Arial" w:hAnsi="Arial" w:cs="Arial"/>
                <w:kern w:val="2"/>
                <w:sz w:val="20"/>
              </w:rPr>
              <w:t xml:space="preserve"> Lithuania </w:t>
            </w:r>
            <w:proofErr w:type="spellStart"/>
            <w:r w:rsidRPr="00AA4D32">
              <w:rPr>
                <w:rFonts w:ascii="Arial" w:hAnsi="Arial" w:cs="Arial"/>
                <w:kern w:val="2"/>
                <w:sz w:val="20"/>
              </w:rPr>
              <w:t>participates</w:t>
            </w:r>
            <w:proofErr w:type="spellEnd"/>
            <w:r w:rsidRPr="00AA4D32">
              <w:rPr>
                <w:rFonts w:ascii="Arial" w:hAnsi="Arial" w:cs="Arial"/>
                <w:kern w:val="2"/>
                <w:sz w:val="20"/>
              </w:rPr>
              <w:t>.”</w:t>
            </w:r>
          </w:p>
        </w:tc>
      </w:tr>
      <w:tr w:rsidR="00B01F15" w:rsidRPr="00AA4D32" w14:paraId="0794C59A" w14:textId="77777777" w:rsidTr="007E078D">
        <w:trPr>
          <w:trHeight w:val="85"/>
        </w:trPr>
        <w:tc>
          <w:tcPr>
            <w:tcW w:w="5395" w:type="dxa"/>
          </w:tcPr>
          <w:p w14:paraId="4A99C63D" w14:textId="4E5E576D" w:rsidR="00B01F15" w:rsidRPr="00AA4D32" w:rsidRDefault="00B01F15" w:rsidP="00B01F15">
            <w:pPr>
              <w:jc w:val="both"/>
              <w:rPr>
                <w:rFonts w:ascii="Arial" w:hAnsi="Arial" w:cs="Arial"/>
                <w:b/>
                <w:bCs/>
                <w:kern w:val="2"/>
                <w:sz w:val="20"/>
              </w:rPr>
            </w:pPr>
            <w:r w:rsidRPr="00AA4D32">
              <w:rPr>
                <w:rFonts w:ascii="Arial" w:hAnsi="Arial" w:cs="Arial"/>
                <w:b/>
                <w:bCs/>
                <w:kern w:val="2"/>
                <w:sz w:val="20"/>
              </w:rPr>
              <w:t xml:space="preserve">13.5. </w:t>
            </w:r>
            <w:r w:rsidRPr="00AA4D32">
              <w:rPr>
                <w:rFonts w:ascii="Arial" w:hAnsi="Arial" w:cs="Arial"/>
                <w:kern w:val="2"/>
                <w:sz w:val="20"/>
              </w:rPr>
              <w:t>Sutarties Bendrosiose sąlygose nurodytos alternatyvios nuostatos (su prierašu „jei taikoma“ ir pan.) taikomos tik tokiu atveju, jeigu jos konkrečiai aprašomos Sutarties Specialiosiose sąlygose.</w:t>
            </w:r>
          </w:p>
        </w:tc>
        <w:tc>
          <w:tcPr>
            <w:tcW w:w="5821" w:type="dxa"/>
          </w:tcPr>
          <w:p w14:paraId="0856DE24" w14:textId="144CE291" w:rsidR="00B01F15" w:rsidRPr="00AA4D32" w:rsidRDefault="00B01F15" w:rsidP="00B01F15">
            <w:pPr>
              <w:jc w:val="both"/>
              <w:rPr>
                <w:rFonts w:ascii="Arial" w:hAnsi="Arial" w:cs="Arial"/>
                <w:b/>
                <w:bCs/>
                <w:kern w:val="2"/>
                <w:sz w:val="20"/>
                <w:lang w:val="en-US"/>
              </w:rPr>
            </w:pPr>
            <w:r w:rsidRPr="00AA4D32">
              <w:rPr>
                <w:rFonts w:ascii="Arial" w:hAnsi="Arial" w:cs="Arial"/>
                <w:b/>
                <w:bCs/>
                <w:kern w:val="2"/>
                <w:sz w:val="20"/>
                <w:lang w:val="en-US"/>
              </w:rPr>
              <w:t xml:space="preserve">13.5. </w:t>
            </w:r>
            <w:r w:rsidRPr="00AA4D32">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802AE1" w:rsidRPr="00AA4D32" w14:paraId="66C29F7F" w14:textId="77777777" w:rsidTr="007E078D">
        <w:trPr>
          <w:trHeight w:val="85"/>
        </w:trPr>
        <w:tc>
          <w:tcPr>
            <w:tcW w:w="5395" w:type="dxa"/>
          </w:tcPr>
          <w:p w14:paraId="07F1FB82" w14:textId="6D015C99" w:rsidR="00802AE1" w:rsidRPr="00AA4D32" w:rsidRDefault="00802AE1" w:rsidP="007E078D">
            <w:pPr>
              <w:jc w:val="both"/>
              <w:rPr>
                <w:rFonts w:ascii="Arial" w:hAnsi="Arial" w:cs="Arial"/>
                <w:color w:val="000000"/>
                <w:kern w:val="2"/>
                <w:sz w:val="20"/>
                <w:shd w:val="clear" w:color="auto" w:fill="FFFFFF"/>
              </w:rPr>
            </w:pPr>
            <w:r w:rsidRPr="00AA4D32">
              <w:rPr>
                <w:rFonts w:ascii="Arial" w:hAnsi="Arial" w:cs="Arial"/>
                <w:b/>
                <w:bCs/>
                <w:kern w:val="2"/>
                <w:sz w:val="20"/>
              </w:rPr>
              <w:t>14. SUTARTIES PRIEDAI</w:t>
            </w:r>
          </w:p>
        </w:tc>
        <w:tc>
          <w:tcPr>
            <w:tcW w:w="5821" w:type="dxa"/>
          </w:tcPr>
          <w:p w14:paraId="694A699D" w14:textId="3B1D12AE"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b/>
                <w:bCs/>
                <w:kern w:val="2"/>
                <w:sz w:val="20"/>
                <w:lang w:val="en-US"/>
              </w:rPr>
              <w:t>14. ANNEXES TO THE CONTRACT</w:t>
            </w:r>
          </w:p>
        </w:tc>
      </w:tr>
      <w:tr w:rsidR="00802AE1" w:rsidRPr="00AA4D32" w14:paraId="709FC761" w14:textId="77777777" w:rsidTr="007E078D">
        <w:trPr>
          <w:trHeight w:val="85"/>
        </w:trPr>
        <w:tc>
          <w:tcPr>
            <w:tcW w:w="5395" w:type="dxa"/>
          </w:tcPr>
          <w:p w14:paraId="1023FE53" w14:textId="57E5281B" w:rsidR="00802AE1" w:rsidRPr="00AA4D32" w:rsidRDefault="00802AE1" w:rsidP="007E078D">
            <w:pPr>
              <w:jc w:val="both"/>
              <w:rPr>
                <w:rFonts w:ascii="Arial" w:hAnsi="Arial" w:cs="Arial"/>
                <w:color w:val="000000"/>
                <w:kern w:val="2"/>
                <w:sz w:val="20"/>
                <w:shd w:val="clear" w:color="auto" w:fill="FFFFFF"/>
              </w:rPr>
            </w:pPr>
            <w:r w:rsidRPr="00AA4D32">
              <w:rPr>
                <w:rFonts w:ascii="Arial" w:hAnsi="Arial" w:cs="Arial"/>
                <w:b/>
                <w:bCs/>
                <w:kern w:val="2"/>
                <w:sz w:val="20"/>
              </w:rPr>
              <w:t>14.1. Priedas Nr. 1</w:t>
            </w:r>
            <w:r w:rsidR="00CC2443" w:rsidRPr="00AA4D32">
              <w:rPr>
                <w:rFonts w:ascii="Arial" w:hAnsi="Arial" w:cs="Arial"/>
                <w:b/>
                <w:bCs/>
                <w:kern w:val="2"/>
                <w:sz w:val="20"/>
              </w:rPr>
              <w:t xml:space="preserve"> </w:t>
            </w:r>
            <w:r w:rsidRPr="00AA4D32">
              <w:rPr>
                <w:rFonts w:ascii="Arial" w:hAnsi="Arial" w:cs="Arial"/>
                <w:b/>
                <w:bCs/>
                <w:kern w:val="2"/>
                <w:sz w:val="20"/>
              </w:rPr>
              <w:t>Techninė specifikacija</w:t>
            </w:r>
          </w:p>
        </w:tc>
        <w:tc>
          <w:tcPr>
            <w:tcW w:w="5821" w:type="dxa"/>
          </w:tcPr>
          <w:p w14:paraId="4FE072C5" w14:textId="0C8A4336"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b/>
                <w:bCs/>
                <w:kern w:val="2"/>
                <w:sz w:val="20"/>
                <w:lang w:val="en-US"/>
              </w:rPr>
              <w:t>14.1 Annex 1</w:t>
            </w:r>
            <w:r w:rsidR="007E078D" w:rsidRPr="00AA4D32">
              <w:rPr>
                <w:rFonts w:ascii="Arial" w:hAnsi="Arial" w:cs="Arial"/>
                <w:b/>
                <w:bCs/>
                <w:kern w:val="2"/>
                <w:sz w:val="20"/>
                <w:lang w:val="en-US"/>
              </w:rPr>
              <w:t>.</w:t>
            </w:r>
            <w:r w:rsidRPr="00AA4D32">
              <w:rPr>
                <w:rFonts w:ascii="Arial" w:hAnsi="Arial" w:cs="Arial"/>
                <w:b/>
                <w:bCs/>
                <w:kern w:val="2"/>
                <w:sz w:val="20"/>
                <w:lang w:val="en-US"/>
              </w:rPr>
              <w:t xml:space="preserve"> Technical Specification</w:t>
            </w:r>
          </w:p>
        </w:tc>
      </w:tr>
      <w:tr w:rsidR="00802AE1" w:rsidRPr="00AA4D32" w14:paraId="26650C04" w14:textId="77777777" w:rsidTr="007E078D">
        <w:trPr>
          <w:trHeight w:val="85"/>
        </w:trPr>
        <w:tc>
          <w:tcPr>
            <w:tcW w:w="5395" w:type="dxa"/>
          </w:tcPr>
          <w:p w14:paraId="6653D506" w14:textId="39569C74" w:rsidR="00802AE1" w:rsidRPr="00AA4D32" w:rsidRDefault="00802AE1" w:rsidP="007E078D">
            <w:pPr>
              <w:jc w:val="both"/>
              <w:rPr>
                <w:rFonts w:ascii="Arial" w:hAnsi="Arial" w:cs="Arial"/>
                <w:color w:val="000000"/>
                <w:kern w:val="2"/>
                <w:sz w:val="20"/>
                <w:shd w:val="clear" w:color="auto" w:fill="FFFFFF"/>
              </w:rPr>
            </w:pPr>
            <w:r w:rsidRPr="00AA4D32">
              <w:rPr>
                <w:rFonts w:ascii="Arial" w:hAnsi="Arial" w:cs="Arial"/>
                <w:b/>
                <w:bCs/>
                <w:kern w:val="2"/>
                <w:sz w:val="20"/>
              </w:rPr>
              <w:t>14.2. Priedas Nr. 2</w:t>
            </w:r>
            <w:r w:rsidR="00CC2443" w:rsidRPr="00AA4D32">
              <w:rPr>
                <w:rFonts w:ascii="Arial" w:hAnsi="Arial" w:cs="Arial"/>
                <w:b/>
                <w:bCs/>
                <w:kern w:val="2"/>
                <w:sz w:val="20"/>
              </w:rPr>
              <w:t xml:space="preserve"> Bendrosios Sutarties sąlygos</w:t>
            </w:r>
          </w:p>
        </w:tc>
        <w:tc>
          <w:tcPr>
            <w:tcW w:w="5821" w:type="dxa"/>
          </w:tcPr>
          <w:p w14:paraId="39204788" w14:textId="46DA3F72"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b/>
                <w:bCs/>
                <w:kern w:val="2"/>
                <w:sz w:val="20"/>
                <w:lang w:val="en-US"/>
              </w:rPr>
              <w:t>14.2 Annex 2</w:t>
            </w:r>
            <w:r w:rsidR="00CC2443" w:rsidRPr="00AA4D32">
              <w:rPr>
                <w:rFonts w:ascii="Arial" w:hAnsi="Arial" w:cs="Arial"/>
                <w:b/>
                <w:bCs/>
                <w:kern w:val="2"/>
                <w:sz w:val="20"/>
                <w:lang w:val="en-US"/>
              </w:rPr>
              <w:t xml:space="preserve">. General Conditions of the Contract  </w:t>
            </w:r>
          </w:p>
        </w:tc>
      </w:tr>
      <w:tr w:rsidR="00802AE1" w:rsidRPr="00AA4D32" w14:paraId="1E0D2121" w14:textId="77777777" w:rsidTr="007E078D">
        <w:trPr>
          <w:trHeight w:val="85"/>
        </w:trPr>
        <w:tc>
          <w:tcPr>
            <w:tcW w:w="5395" w:type="dxa"/>
          </w:tcPr>
          <w:p w14:paraId="1AE8B272" w14:textId="177C427E" w:rsidR="00802AE1" w:rsidRPr="00AA4D32" w:rsidRDefault="00802AE1" w:rsidP="007E078D">
            <w:pPr>
              <w:jc w:val="both"/>
              <w:rPr>
                <w:rFonts w:ascii="Arial" w:hAnsi="Arial" w:cs="Arial"/>
                <w:color w:val="000000"/>
                <w:kern w:val="2"/>
                <w:sz w:val="20"/>
                <w:shd w:val="clear" w:color="auto" w:fill="FFFFFF"/>
              </w:rPr>
            </w:pPr>
            <w:r w:rsidRPr="00AA4D32">
              <w:rPr>
                <w:rFonts w:ascii="Arial" w:hAnsi="Arial" w:cs="Arial"/>
                <w:b/>
                <w:bCs/>
                <w:kern w:val="2"/>
                <w:sz w:val="20"/>
              </w:rPr>
              <w:t>14.3. Priedas Nr. 3</w:t>
            </w:r>
            <w:r w:rsidR="00CC2443" w:rsidRPr="00AA4D32">
              <w:rPr>
                <w:rFonts w:ascii="Arial" w:hAnsi="Arial" w:cs="Arial"/>
                <w:b/>
                <w:bCs/>
                <w:kern w:val="2"/>
                <w:sz w:val="20"/>
              </w:rPr>
              <w:t xml:space="preserve"> Pardavėjo pasiūlymas</w:t>
            </w:r>
          </w:p>
        </w:tc>
        <w:tc>
          <w:tcPr>
            <w:tcW w:w="5821" w:type="dxa"/>
          </w:tcPr>
          <w:p w14:paraId="6C12888B" w14:textId="20D746F2"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b/>
                <w:bCs/>
                <w:kern w:val="2"/>
                <w:sz w:val="20"/>
                <w:lang w:val="en-US"/>
              </w:rPr>
              <w:t>14.3 Annex 3</w:t>
            </w:r>
            <w:r w:rsidR="00CC2443" w:rsidRPr="00AA4D32">
              <w:rPr>
                <w:rFonts w:ascii="Arial" w:hAnsi="Arial" w:cs="Arial"/>
                <w:b/>
                <w:bCs/>
                <w:kern w:val="2"/>
                <w:sz w:val="20"/>
                <w:lang w:val="en-US"/>
              </w:rPr>
              <w:t xml:space="preserve"> Sellers Tender</w:t>
            </w:r>
          </w:p>
        </w:tc>
      </w:tr>
      <w:tr w:rsidR="00802AE1" w:rsidRPr="00AA4D32" w14:paraId="1BBDE382" w14:textId="77777777" w:rsidTr="007E078D">
        <w:trPr>
          <w:trHeight w:val="85"/>
        </w:trPr>
        <w:tc>
          <w:tcPr>
            <w:tcW w:w="5395" w:type="dxa"/>
          </w:tcPr>
          <w:p w14:paraId="7FE3BA56" w14:textId="79E36F9A" w:rsidR="00802AE1" w:rsidRPr="00AA4D32" w:rsidRDefault="00802AE1" w:rsidP="007E078D">
            <w:pPr>
              <w:jc w:val="both"/>
              <w:rPr>
                <w:rFonts w:ascii="Arial" w:hAnsi="Arial" w:cs="Arial"/>
                <w:b/>
                <w:bCs/>
                <w:kern w:val="2"/>
                <w:sz w:val="20"/>
              </w:rPr>
            </w:pPr>
            <w:r w:rsidRPr="00AA4D32">
              <w:rPr>
                <w:rFonts w:ascii="Arial" w:hAnsi="Arial" w:cs="Arial"/>
                <w:b/>
                <w:bCs/>
                <w:kern w:val="2"/>
                <w:sz w:val="20"/>
              </w:rPr>
              <w:t>14.4. Priedas Nr. 4</w:t>
            </w:r>
            <w:r w:rsidR="00F11419">
              <w:rPr>
                <w:rFonts w:ascii="Arial" w:hAnsi="Arial" w:cs="Arial"/>
                <w:b/>
                <w:bCs/>
                <w:kern w:val="2"/>
                <w:sz w:val="20"/>
              </w:rPr>
              <w:t xml:space="preserve"> Trišalės sutarties projektas</w:t>
            </w:r>
          </w:p>
        </w:tc>
        <w:tc>
          <w:tcPr>
            <w:tcW w:w="5821" w:type="dxa"/>
          </w:tcPr>
          <w:p w14:paraId="5E707824" w14:textId="04FE0A54"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b/>
                <w:bCs/>
                <w:kern w:val="2"/>
                <w:sz w:val="20"/>
                <w:lang w:val="en-US"/>
              </w:rPr>
              <w:t>14.4 Annex 4</w:t>
            </w:r>
            <w:r w:rsidR="00F11419">
              <w:rPr>
                <w:rFonts w:ascii="Arial" w:hAnsi="Arial" w:cs="Arial"/>
                <w:b/>
                <w:bCs/>
                <w:kern w:val="2"/>
                <w:sz w:val="20"/>
                <w:lang w:val="en-US"/>
              </w:rPr>
              <w:t xml:space="preserve"> </w:t>
            </w:r>
            <w:r w:rsidR="00F11419" w:rsidRPr="00F11419">
              <w:rPr>
                <w:rFonts w:ascii="Arial" w:hAnsi="Arial" w:cs="Arial"/>
                <w:b/>
                <w:bCs/>
                <w:kern w:val="2"/>
                <w:sz w:val="20"/>
                <w:lang w:val="en-US"/>
              </w:rPr>
              <w:t>The Tripartite Agreement</w:t>
            </w:r>
          </w:p>
        </w:tc>
      </w:tr>
      <w:tr w:rsidR="00802AE1" w:rsidRPr="00AA4D32" w14:paraId="51B12625" w14:textId="77777777" w:rsidTr="007E078D">
        <w:trPr>
          <w:trHeight w:val="85"/>
        </w:trPr>
        <w:tc>
          <w:tcPr>
            <w:tcW w:w="5395" w:type="dxa"/>
          </w:tcPr>
          <w:p w14:paraId="5C36A78B" w14:textId="14114711" w:rsidR="00802AE1" w:rsidRPr="00AA4D32" w:rsidRDefault="00802AE1" w:rsidP="007E078D">
            <w:pPr>
              <w:jc w:val="both"/>
              <w:rPr>
                <w:rFonts w:ascii="Arial" w:hAnsi="Arial" w:cs="Arial"/>
                <w:b/>
                <w:bCs/>
                <w:kern w:val="2"/>
                <w:sz w:val="20"/>
              </w:rPr>
            </w:pPr>
            <w:r w:rsidRPr="00AA4D32">
              <w:rPr>
                <w:rFonts w:ascii="Arial" w:hAnsi="Arial" w:cs="Arial"/>
                <w:b/>
                <w:bCs/>
                <w:kern w:val="2"/>
                <w:sz w:val="20"/>
              </w:rPr>
              <w:t>14.5. Priedas Nr. 5</w:t>
            </w:r>
          </w:p>
        </w:tc>
        <w:tc>
          <w:tcPr>
            <w:tcW w:w="5821" w:type="dxa"/>
          </w:tcPr>
          <w:p w14:paraId="37C668D9" w14:textId="00DED8A7" w:rsidR="00802AE1" w:rsidRPr="00AA4D32" w:rsidRDefault="00802AE1" w:rsidP="007E078D">
            <w:pPr>
              <w:jc w:val="both"/>
              <w:rPr>
                <w:rFonts w:ascii="Arial" w:hAnsi="Arial" w:cs="Arial"/>
                <w:color w:val="000000"/>
                <w:kern w:val="2"/>
                <w:sz w:val="20"/>
                <w:shd w:val="clear" w:color="auto" w:fill="FFFFFF"/>
                <w:lang w:val="en-US"/>
              </w:rPr>
            </w:pPr>
            <w:r w:rsidRPr="00AA4D32">
              <w:rPr>
                <w:rFonts w:ascii="Arial" w:hAnsi="Arial" w:cs="Arial"/>
                <w:b/>
                <w:bCs/>
                <w:kern w:val="2"/>
                <w:sz w:val="20"/>
                <w:lang w:val="en-US"/>
              </w:rPr>
              <w:t>14.5 Annex 5</w:t>
            </w:r>
          </w:p>
        </w:tc>
      </w:tr>
      <w:tr w:rsidR="00802AE1" w:rsidRPr="00AA4D32" w14:paraId="4CAE58BC" w14:textId="77777777" w:rsidTr="007E078D">
        <w:trPr>
          <w:trHeight w:val="85"/>
        </w:trPr>
        <w:tc>
          <w:tcPr>
            <w:tcW w:w="5395" w:type="dxa"/>
          </w:tcPr>
          <w:p w14:paraId="119AA6B8" w14:textId="66D6E914" w:rsidR="00802AE1" w:rsidRPr="00AA4D32" w:rsidRDefault="00802AE1" w:rsidP="007E078D">
            <w:pPr>
              <w:jc w:val="both"/>
              <w:rPr>
                <w:rFonts w:ascii="Arial" w:hAnsi="Arial" w:cs="Arial"/>
                <w:b/>
                <w:bCs/>
                <w:kern w:val="2"/>
                <w:sz w:val="20"/>
              </w:rPr>
            </w:pPr>
            <w:r w:rsidRPr="00AA4D32">
              <w:rPr>
                <w:rFonts w:ascii="Arial" w:hAnsi="Arial" w:cs="Arial"/>
                <w:b/>
                <w:bCs/>
                <w:kern w:val="2"/>
                <w:sz w:val="20"/>
              </w:rPr>
              <w:t>15. ŠALIŲ ATSTOVŲ PARAŠAI</w:t>
            </w:r>
          </w:p>
        </w:tc>
        <w:tc>
          <w:tcPr>
            <w:tcW w:w="5821" w:type="dxa"/>
          </w:tcPr>
          <w:p w14:paraId="74FA9836" w14:textId="4AD3C37A"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15. SIGNATURES OF REPRESENTATIVES OF THE PARTIES</w:t>
            </w:r>
          </w:p>
        </w:tc>
      </w:tr>
      <w:tr w:rsidR="00802AE1" w:rsidRPr="00AA4D32" w14:paraId="24E0DB06" w14:textId="77777777" w:rsidTr="007E078D">
        <w:trPr>
          <w:trHeight w:val="85"/>
        </w:trPr>
        <w:tc>
          <w:tcPr>
            <w:tcW w:w="5395" w:type="dxa"/>
          </w:tcPr>
          <w:p w14:paraId="0B0CF69E" w14:textId="0C402729" w:rsidR="00802AE1" w:rsidRPr="00AA4D32" w:rsidRDefault="00802AE1" w:rsidP="007E078D">
            <w:pPr>
              <w:jc w:val="both"/>
              <w:rPr>
                <w:rFonts w:ascii="Arial" w:hAnsi="Arial" w:cs="Arial"/>
                <w:b/>
                <w:bCs/>
                <w:kern w:val="2"/>
                <w:sz w:val="20"/>
              </w:rPr>
            </w:pPr>
            <w:r w:rsidRPr="00AA4D32">
              <w:rPr>
                <w:rFonts w:ascii="Arial" w:hAnsi="Arial" w:cs="Arial"/>
                <w:b/>
                <w:bCs/>
                <w:kern w:val="2"/>
                <w:sz w:val="20"/>
              </w:rPr>
              <w:t>PIRKĖJAS</w:t>
            </w:r>
          </w:p>
        </w:tc>
        <w:tc>
          <w:tcPr>
            <w:tcW w:w="5821" w:type="dxa"/>
          </w:tcPr>
          <w:p w14:paraId="0B5DB476" w14:textId="1417A3F7"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BUYER</w:t>
            </w:r>
          </w:p>
        </w:tc>
      </w:tr>
      <w:tr w:rsidR="00802AE1" w:rsidRPr="00AA4D32" w14:paraId="492C56A7" w14:textId="77777777" w:rsidTr="007E078D">
        <w:trPr>
          <w:trHeight w:val="85"/>
        </w:trPr>
        <w:tc>
          <w:tcPr>
            <w:tcW w:w="5395" w:type="dxa"/>
          </w:tcPr>
          <w:p w14:paraId="52545348" w14:textId="58497E42" w:rsidR="00802AE1" w:rsidRPr="00AA4D32" w:rsidRDefault="00802AE1" w:rsidP="007E078D">
            <w:pPr>
              <w:jc w:val="both"/>
              <w:rPr>
                <w:rFonts w:ascii="Arial" w:hAnsi="Arial" w:cs="Arial"/>
                <w:b/>
                <w:bCs/>
                <w:kern w:val="2"/>
                <w:sz w:val="20"/>
              </w:rPr>
            </w:pPr>
            <w:r w:rsidRPr="00AA4D32">
              <w:rPr>
                <w:rFonts w:ascii="Arial" w:hAnsi="Arial" w:cs="Arial"/>
                <w:kern w:val="2"/>
                <w:sz w:val="20"/>
              </w:rPr>
              <w:t>(nurodomos atstovo pareigos, vardas, pavardė)</w:t>
            </w:r>
          </w:p>
        </w:tc>
        <w:tc>
          <w:tcPr>
            <w:tcW w:w="5821" w:type="dxa"/>
          </w:tcPr>
          <w:p w14:paraId="080BD663" w14:textId="549CEB29" w:rsidR="00802AE1" w:rsidRPr="00AA4D32" w:rsidRDefault="00802AE1" w:rsidP="007E078D">
            <w:pPr>
              <w:jc w:val="both"/>
              <w:rPr>
                <w:rFonts w:ascii="Arial" w:hAnsi="Arial" w:cs="Arial"/>
                <w:b/>
                <w:bCs/>
                <w:kern w:val="2"/>
                <w:sz w:val="20"/>
                <w:lang w:val="en-US"/>
              </w:rPr>
            </w:pPr>
            <w:r w:rsidRPr="00AA4D32">
              <w:rPr>
                <w:rFonts w:ascii="Arial" w:hAnsi="Arial" w:cs="Arial"/>
                <w:kern w:val="2"/>
                <w:sz w:val="20"/>
                <w:lang w:val="en-US"/>
              </w:rPr>
              <w:t>(name, title and surname of representative)</w:t>
            </w:r>
          </w:p>
        </w:tc>
      </w:tr>
      <w:tr w:rsidR="00802AE1" w:rsidRPr="00AA4D32" w14:paraId="48B9027F" w14:textId="77777777" w:rsidTr="007E078D">
        <w:trPr>
          <w:trHeight w:val="85"/>
        </w:trPr>
        <w:tc>
          <w:tcPr>
            <w:tcW w:w="5395" w:type="dxa"/>
          </w:tcPr>
          <w:p w14:paraId="1101984C" w14:textId="77777777" w:rsidR="00802AE1" w:rsidRPr="00AA4D32" w:rsidRDefault="00802AE1" w:rsidP="007E078D">
            <w:pPr>
              <w:jc w:val="both"/>
              <w:rPr>
                <w:rFonts w:ascii="Arial" w:hAnsi="Arial" w:cs="Arial"/>
                <w:b/>
                <w:bCs/>
                <w:kern w:val="2"/>
                <w:sz w:val="20"/>
              </w:rPr>
            </w:pPr>
          </w:p>
          <w:p w14:paraId="060A3E50" w14:textId="77777777" w:rsidR="00802AE1" w:rsidRPr="00AA4D32" w:rsidRDefault="00802AE1" w:rsidP="007E078D">
            <w:pPr>
              <w:jc w:val="both"/>
              <w:rPr>
                <w:rFonts w:ascii="Arial" w:hAnsi="Arial" w:cs="Arial"/>
                <w:b/>
                <w:bCs/>
                <w:kern w:val="2"/>
                <w:sz w:val="20"/>
              </w:rPr>
            </w:pPr>
          </w:p>
          <w:p w14:paraId="278181F8" w14:textId="758D7081" w:rsidR="00802AE1" w:rsidRPr="00AA4D32" w:rsidRDefault="00802AE1" w:rsidP="007E078D">
            <w:pPr>
              <w:jc w:val="both"/>
              <w:rPr>
                <w:rFonts w:ascii="Arial" w:hAnsi="Arial" w:cs="Arial"/>
                <w:b/>
                <w:bCs/>
                <w:kern w:val="2"/>
                <w:sz w:val="20"/>
              </w:rPr>
            </w:pPr>
            <w:r w:rsidRPr="00AA4D32">
              <w:rPr>
                <w:rFonts w:ascii="Arial" w:hAnsi="Arial" w:cs="Arial"/>
                <w:b/>
                <w:bCs/>
                <w:kern w:val="2"/>
                <w:sz w:val="20"/>
              </w:rPr>
              <w:t>(parašas)</w:t>
            </w:r>
          </w:p>
        </w:tc>
        <w:tc>
          <w:tcPr>
            <w:tcW w:w="5821" w:type="dxa"/>
          </w:tcPr>
          <w:p w14:paraId="67615592" w14:textId="77777777" w:rsidR="00802AE1" w:rsidRPr="00AA4D32" w:rsidRDefault="00802AE1" w:rsidP="007E078D">
            <w:pPr>
              <w:jc w:val="both"/>
              <w:rPr>
                <w:rFonts w:ascii="Arial" w:hAnsi="Arial" w:cs="Arial"/>
                <w:b/>
                <w:bCs/>
                <w:kern w:val="2"/>
                <w:sz w:val="20"/>
                <w:lang w:val="en-US"/>
              </w:rPr>
            </w:pPr>
          </w:p>
          <w:p w14:paraId="162F37E1" w14:textId="77777777" w:rsidR="00802AE1" w:rsidRPr="00AA4D32" w:rsidRDefault="00802AE1" w:rsidP="007E078D">
            <w:pPr>
              <w:jc w:val="both"/>
              <w:rPr>
                <w:rFonts w:ascii="Arial" w:hAnsi="Arial" w:cs="Arial"/>
                <w:b/>
                <w:bCs/>
                <w:kern w:val="2"/>
                <w:sz w:val="20"/>
                <w:lang w:val="en-US"/>
              </w:rPr>
            </w:pPr>
          </w:p>
          <w:p w14:paraId="2E63E0EF" w14:textId="2C7F74FA"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(signature)</w:t>
            </w:r>
          </w:p>
        </w:tc>
      </w:tr>
      <w:tr w:rsidR="00802AE1" w:rsidRPr="00AA4D32" w14:paraId="2A812F96" w14:textId="77777777" w:rsidTr="007E078D">
        <w:trPr>
          <w:trHeight w:val="85"/>
        </w:trPr>
        <w:tc>
          <w:tcPr>
            <w:tcW w:w="5395" w:type="dxa"/>
          </w:tcPr>
          <w:p w14:paraId="2CBF1AD2" w14:textId="524B3904" w:rsidR="00802AE1" w:rsidRPr="00AA4D32" w:rsidRDefault="00802AE1" w:rsidP="007E078D">
            <w:pPr>
              <w:jc w:val="both"/>
              <w:rPr>
                <w:rFonts w:ascii="Arial" w:hAnsi="Arial" w:cs="Arial"/>
                <w:b/>
                <w:bCs/>
                <w:kern w:val="2"/>
                <w:sz w:val="20"/>
              </w:rPr>
            </w:pPr>
            <w:r w:rsidRPr="00AA4D32">
              <w:rPr>
                <w:rFonts w:ascii="Arial" w:hAnsi="Arial" w:cs="Arial"/>
                <w:b/>
                <w:bCs/>
                <w:kern w:val="2"/>
                <w:sz w:val="20"/>
              </w:rPr>
              <w:t>TIEKĖJAS</w:t>
            </w:r>
          </w:p>
        </w:tc>
        <w:tc>
          <w:tcPr>
            <w:tcW w:w="5821" w:type="dxa"/>
          </w:tcPr>
          <w:p w14:paraId="3A74B644" w14:textId="0931B7F8"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t>SUPPLIER</w:t>
            </w:r>
          </w:p>
        </w:tc>
      </w:tr>
      <w:tr w:rsidR="00802AE1" w:rsidRPr="00AA4D32" w14:paraId="7FBB22E4" w14:textId="77777777" w:rsidTr="007E078D">
        <w:trPr>
          <w:trHeight w:val="85"/>
        </w:trPr>
        <w:tc>
          <w:tcPr>
            <w:tcW w:w="5395" w:type="dxa"/>
          </w:tcPr>
          <w:p w14:paraId="36F61160" w14:textId="3A41A188" w:rsidR="00802AE1" w:rsidRPr="00AA4D32" w:rsidRDefault="00802AE1" w:rsidP="007E078D">
            <w:pPr>
              <w:jc w:val="both"/>
              <w:rPr>
                <w:rFonts w:ascii="Arial" w:hAnsi="Arial" w:cs="Arial"/>
                <w:b/>
                <w:bCs/>
                <w:kern w:val="2"/>
                <w:sz w:val="20"/>
              </w:rPr>
            </w:pPr>
            <w:r w:rsidRPr="00AA4D32">
              <w:rPr>
                <w:rFonts w:ascii="Arial" w:hAnsi="Arial" w:cs="Arial"/>
                <w:kern w:val="2"/>
                <w:sz w:val="20"/>
              </w:rPr>
              <w:t>(nurodomos atstovo pareigos, vardas, pavardė)</w:t>
            </w:r>
          </w:p>
        </w:tc>
        <w:tc>
          <w:tcPr>
            <w:tcW w:w="5821" w:type="dxa"/>
          </w:tcPr>
          <w:p w14:paraId="190569DE" w14:textId="17B95311" w:rsidR="00802AE1" w:rsidRPr="00AA4D32" w:rsidRDefault="00802AE1" w:rsidP="007E078D">
            <w:pPr>
              <w:jc w:val="both"/>
              <w:rPr>
                <w:rFonts w:ascii="Arial" w:hAnsi="Arial" w:cs="Arial"/>
                <w:b/>
                <w:bCs/>
                <w:kern w:val="2"/>
                <w:sz w:val="20"/>
                <w:lang w:val="en-US"/>
              </w:rPr>
            </w:pPr>
            <w:r w:rsidRPr="00AA4D32">
              <w:rPr>
                <w:rFonts w:ascii="Arial" w:hAnsi="Arial" w:cs="Arial"/>
                <w:kern w:val="2"/>
                <w:sz w:val="20"/>
                <w:lang w:val="en-US"/>
              </w:rPr>
              <w:t>(name, title and surname of representative)</w:t>
            </w:r>
          </w:p>
        </w:tc>
      </w:tr>
      <w:tr w:rsidR="00802AE1" w:rsidRPr="00AA4D32" w14:paraId="4C3CD33B" w14:textId="77777777" w:rsidTr="007E078D">
        <w:trPr>
          <w:trHeight w:val="85"/>
        </w:trPr>
        <w:tc>
          <w:tcPr>
            <w:tcW w:w="5395" w:type="dxa"/>
          </w:tcPr>
          <w:p w14:paraId="7140C46D" w14:textId="77777777" w:rsidR="00802AE1" w:rsidRPr="00AA4D32" w:rsidRDefault="00802AE1" w:rsidP="007E078D">
            <w:pPr>
              <w:jc w:val="both"/>
              <w:rPr>
                <w:rFonts w:ascii="Arial" w:hAnsi="Arial" w:cs="Arial"/>
                <w:b/>
                <w:bCs/>
                <w:kern w:val="2"/>
                <w:sz w:val="20"/>
              </w:rPr>
            </w:pPr>
          </w:p>
          <w:p w14:paraId="2F68A285" w14:textId="77777777" w:rsidR="00802AE1" w:rsidRPr="00AA4D32" w:rsidRDefault="00802AE1" w:rsidP="007E078D">
            <w:pPr>
              <w:jc w:val="both"/>
              <w:rPr>
                <w:rFonts w:ascii="Arial" w:hAnsi="Arial" w:cs="Arial"/>
                <w:b/>
                <w:bCs/>
                <w:kern w:val="2"/>
                <w:sz w:val="20"/>
              </w:rPr>
            </w:pPr>
          </w:p>
          <w:p w14:paraId="64A942BB" w14:textId="5CBC86A7" w:rsidR="00802AE1" w:rsidRPr="00AA4D32" w:rsidRDefault="00802AE1" w:rsidP="007E078D">
            <w:pPr>
              <w:jc w:val="both"/>
              <w:rPr>
                <w:rFonts w:ascii="Arial" w:hAnsi="Arial" w:cs="Arial"/>
                <w:kern w:val="2"/>
                <w:sz w:val="20"/>
              </w:rPr>
            </w:pPr>
            <w:r w:rsidRPr="00AA4D32">
              <w:rPr>
                <w:rFonts w:ascii="Arial" w:hAnsi="Arial" w:cs="Arial"/>
                <w:b/>
                <w:bCs/>
                <w:kern w:val="2"/>
                <w:sz w:val="20"/>
              </w:rPr>
              <w:lastRenderedPageBreak/>
              <w:t>(parašas)</w:t>
            </w:r>
          </w:p>
        </w:tc>
        <w:tc>
          <w:tcPr>
            <w:tcW w:w="5821" w:type="dxa"/>
          </w:tcPr>
          <w:p w14:paraId="06455502" w14:textId="77777777" w:rsidR="00802AE1" w:rsidRPr="00AA4D32" w:rsidRDefault="00802AE1" w:rsidP="007E078D">
            <w:pPr>
              <w:jc w:val="both"/>
              <w:rPr>
                <w:rFonts w:ascii="Arial" w:hAnsi="Arial" w:cs="Arial"/>
                <w:b/>
                <w:bCs/>
                <w:kern w:val="2"/>
                <w:sz w:val="20"/>
                <w:lang w:val="en-US"/>
              </w:rPr>
            </w:pPr>
          </w:p>
          <w:p w14:paraId="6520AC80" w14:textId="77777777" w:rsidR="00802AE1" w:rsidRPr="00AA4D32" w:rsidRDefault="00802AE1" w:rsidP="007E078D">
            <w:pPr>
              <w:jc w:val="both"/>
              <w:rPr>
                <w:rFonts w:ascii="Arial" w:hAnsi="Arial" w:cs="Arial"/>
                <w:b/>
                <w:bCs/>
                <w:kern w:val="2"/>
                <w:sz w:val="20"/>
                <w:lang w:val="en-US"/>
              </w:rPr>
            </w:pPr>
          </w:p>
          <w:p w14:paraId="4C71FE7D" w14:textId="318689A9" w:rsidR="00802AE1" w:rsidRPr="00AA4D32" w:rsidRDefault="00802AE1" w:rsidP="007E078D">
            <w:pPr>
              <w:jc w:val="both"/>
              <w:rPr>
                <w:rFonts w:ascii="Arial" w:hAnsi="Arial" w:cs="Arial"/>
                <w:b/>
                <w:bCs/>
                <w:kern w:val="2"/>
                <w:sz w:val="20"/>
                <w:lang w:val="en-US"/>
              </w:rPr>
            </w:pPr>
            <w:r w:rsidRPr="00AA4D32">
              <w:rPr>
                <w:rFonts w:ascii="Arial" w:hAnsi="Arial" w:cs="Arial"/>
                <w:b/>
                <w:bCs/>
                <w:kern w:val="2"/>
                <w:sz w:val="20"/>
                <w:lang w:val="en-US"/>
              </w:rPr>
              <w:lastRenderedPageBreak/>
              <w:t>(signature)</w:t>
            </w:r>
          </w:p>
        </w:tc>
      </w:tr>
    </w:tbl>
    <w:p w14:paraId="7EE8C14C" w14:textId="77777777" w:rsidR="00665C44" w:rsidRPr="00AA4D32" w:rsidRDefault="00665C44">
      <w:pPr>
        <w:rPr>
          <w:rFonts w:ascii="Arial" w:hAnsi="Arial" w:cs="Arial"/>
          <w:sz w:val="20"/>
        </w:rPr>
      </w:pPr>
    </w:p>
    <w:sectPr w:rsidR="00665C44" w:rsidRPr="00AA4D32" w:rsidSect="007E078D">
      <w:headerReference w:type="default" r:id="rId11"/>
      <w:headerReference w:type="first" r:id="rId12"/>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53C0" w14:textId="77777777" w:rsidR="002848E9" w:rsidRDefault="002848E9" w:rsidP="007E078D">
      <w:r>
        <w:separator/>
      </w:r>
    </w:p>
  </w:endnote>
  <w:endnote w:type="continuationSeparator" w:id="0">
    <w:p w14:paraId="3CD9B463" w14:textId="77777777" w:rsidR="002848E9" w:rsidRDefault="002848E9" w:rsidP="007E0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5AE3C" w14:textId="77777777" w:rsidR="002848E9" w:rsidRDefault="002848E9" w:rsidP="007E078D">
      <w:r>
        <w:separator/>
      </w:r>
    </w:p>
  </w:footnote>
  <w:footnote w:type="continuationSeparator" w:id="0">
    <w:p w14:paraId="71339041" w14:textId="77777777" w:rsidR="002848E9" w:rsidRDefault="002848E9" w:rsidP="007E07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A9F1C" w14:textId="77777777" w:rsidR="007E078D" w:rsidRPr="007E078D" w:rsidRDefault="007E078D" w:rsidP="007E078D">
    <w:pPr>
      <w:pStyle w:val="Header"/>
      <w:jc w:val="right"/>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19ACC" w14:textId="77777777" w:rsidR="007E078D" w:rsidRDefault="007E078D" w:rsidP="007E078D">
    <w:pPr>
      <w:pStyle w:val="Header"/>
      <w:ind w:right="-450"/>
      <w:jc w:val="right"/>
      <w:rPr>
        <w:rFonts w:ascii="Arial" w:hAnsi="Arial" w:cs="Arial"/>
        <w:sz w:val="20"/>
      </w:rPr>
    </w:pPr>
    <w:r w:rsidRPr="007E078D">
      <w:rPr>
        <w:rFonts w:ascii="Arial" w:hAnsi="Arial" w:cs="Arial"/>
        <w:sz w:val="20"/>
      </w:rPr>
      <w:t>SPS 5 priedas/</w:t>
    </w:r>
    <w:proofErr w:type="spellStart"/>
    <w:r w:rsidRPr="007E078D">
      <w:rPr>
        <w:rFonts w:ascii="Arial" w:hAnsi="Arial" w:cs="Arial"/>
        <w:sz w:val="20"/>
      </w:rPr>
      <w:t>Annex</w:t>
    </w:r>
    <w:proofErr w:type="spellEnd"/>
    <w:r w:rsidRPr="007E078D">
      <w:rPr>
        <w:rFonts w:ascii="Arial" w:hAnsi="Arial" w:cs="Arial"/>
        <w:sz w:val="20"/>
      </w:rPr>
      <w:t xml:space="preserve"> 5 to SPC</w:t>
    </w:r>
  </w:p>
  <w:p w14:paraId="10AFAB91" w14:textId="77777777" w:rsidR="007E078D" w:rsidRDefault="007E07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900C2"/>
    <w:rsid w:val="000924B5"/>
    <w:rsid w:val="000E7C7B"/>
    <w:rsid w:val="000F6193"/>
    <w:rsid w:val="00163362"/>
    <w:rsid w:val="001657EB"/>
    <w:rsid w:val="00186DFB"/>
    <w:rsid w:val="002000AC"/>
    <w:rsid w:val="00212423"/>
    <w:rsid w:val="00220F3A"/>
    <w:rsid w:val="00256C22"/>
    <w:rsid w:val="00277DE6"/>
    <w:rsid w:val="002848E9"/>
    <w:rsid w:val="00285E8F"/>
    <w:rsid w:val="002B26F5"/>
    <w:rsid w:val="00314F3F"/>
    <w:rsid w:val="00346A4A"/>
    <w:rsid w:val="00355B48"/>
    <w:rsid w:val="00377603"/>
    <w:rsid w:val="00382331"/>
    <w:rsid w:val="003A4B5A"/>
    <w:rsid w:val="003F0C27"/>
    <w:rsid w:val="0043516E"/>
    <w:rsid w:val="004822CC"/>
    <w:rsid w:val="004A33ED"/>
    <w:rsid w:val="004B0B04"/>
    <w:rsid w:val="004C4E96"/>
    <w:rsid w:val="005071BA"/>
    <w:rsid w:val="005120A1"/>
    <w:rsid w:val="005A126E"/>
    <w:rsid w:val="005B0F25"/>
    <w:rsid w:val="005D3770"/>
    <w:rsid w:val="005D3E1A"/>
    <w:rsid w:val="005F33E9"/>
    <w:rsid w:val="00625539"/>
    <w:rsid w:val="006271F0"/>
    <w:rsid w:val="00644738"/>
    <w:rsid w:val="00652495"/>
    <w:rsid w:val="006638BE"/>
    <w:rsid w:val="00665C44"/>
    <w:rsid w:val="006775B4"/>
    <w:rsid w:val="00694AAD"/>
    <w:rsid w:val="006B19A6"/>
    <w:rsid w:val="006B26AE"/>
    <w:rsid w:val="006F327C"/>
    <w:rsid w:val="0071604C"/>
    <w:rsid w:val="00764F0E"/>
    <w:rsid w:val="00773B34"/>
    <w:rsid w:val="007D09BC"/>
    <w:rsid w:val="007E078D"/>
    <w:rsid w:val="007E59B6"/>
    <w:rsid w:val="007E5F27"/>
    <w:rsid w:val="007F0722"/>
    <w:rsid w:val="00802AE1"/>
    <w:rsid w:val="0081301F"/>
    <w:rsid w:val="00823F30"/>
    <w:rsid w:val="008841FD"/>
    <w:rsid w:val="008C3629"/>
    <w:rsid w:val="008E56F7"/>
    <w:rsid w:val="00912A28"/>
    <w:rsid w:val="00950AD4"/>
    <w:rsid w:val="00963566"/>
    <w:rsid w:val="009D74DC"/>
    <w:rsid w:val="00A24499"/>
    <w:rsid w:val="00A44E7F"/>
    <w:rsid w:val="00A85C66"/>
    <w:rsid w:val="00AA4D32"/>
    <w:rsid w:val="00AB5547"/>
    <w:rsid w:val="00AD4DFA"/>
    <w:rsid w:val="00AF502A"/>
    <w:rsid w:val="00AF7256"/>
    <w:rsid w:val="00B01F15"/>
    <w:rsid w:val="00B130F0"/>
    <w:rsid w:val="00B27449"/>
    <w:rsid w:val="00B47DAF"/>
    <w:rsid w:val="00B814FE"/>
    <w:rsid w:val="00B92C4C"/>
    <w:rsid w:val="00BA0099"/>
    <w:rsid w:val="00BC5356"/>
    <w:rsid w:val="00C35AF7"/>
    <w:rsid w:val="00C50844"/>
    <w:rsid w:val="00C82028"/>
    <w:rsid w:val="00CC2443"/>
    <w:rsid w:val="00CF4F91"/>
    <w:rsid w:val="00D16DA2"/>
    <w:rsid w:val="00DF4D20"/>
    <w:rsid w:val="00DF6F71"/>
    <w:rsid w:val="00E52705"/>
    <w:rsid w:val="00EA457A"/>
    <w:rsid w:val="00F11419"/>
    <w:rsid w:val="00F11A2C"/>
    <w:rsid w:val="00F26347"/>
    <w:rsid w:val="00F3683E"/>
    <w:rsid w:val="00F37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5120A1"/>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1">
    <w:name w:val="Numatytasis pastraipos šriftas1"/>
    <w:rsid w:val="00C50844"/>
  </w:style>
  <w:style w:type="character" w:styleId="CommentReference">
    <w:name w:val="annotation reference"/>
    <w:basedOn w:val="DefaultParagraphFont"/>
    <w:uiPriority w:val="99"/>
    <w:semiHidden/>
    <w:unhideWhenUsed/>
    <w:rsid w:val="000900C2"/>
    <w:rPr>
      <w:sz w:val="16"/>
      <w:szCs w:val="16"/>
    </w:rPr>
  </w:style>
  <w:style w:type="paragraph" w:styleId="CommentText">
    <w:name w:val="annotation text"/>
    <w:basedOn w:val="Normal"/>
    <w:link w:val="CommentTextChar"/>
    <w:uiPriority w:val="99"/>
    <w:unhideWhenUsed/>
    <w:rsid w:val="000900C2"/>
    <w:rPr>
      <w:sz w:val="20"/>
    </w:rPr>
  </w:style>
  <w:style w:type="character" w:customStyle="1" w:styleId="CommentTextChar">
    <w:name w:val="Comment Text Char"/>
    <w:basedOn w:val="DefaultParagraphFont"/>
    <w:link w:val="CommentText"/>
    <w:uiPriority w:val="99"/>
    <w:rsid w:val="000900C2"/>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900C2"/>
    <w:rPr>
      <w:b/>
      <w:bCs/>
    </w:rPr>
  </w:style>
  <w:style w:type="character" w:customStyle="1" w:styleId="CommentSubjectChar">
    <w:name w:val="Comment Subject Char"/>
    <w:basedOn w:val="CommentTextChar"/>
    <w:link w:val="CommentSubject"/>
    <w:uiPriority w:val="99"/>
    <w:semiHidden/>
    <w:rsid w:val="000900C2"/>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2B26F5"/>
    <w:pPr>
      <w:spacing w:after="0" w:line="240" w:lineRule="auto"/>
    </w:pPr>
    <w:rPr>
      <w:rFonts w:ascii="Times New Roman" w:eastAsia="Times New Roman" w:hAnsi="Times New Roman" w:cs="Times New Roman"/>
      <w:kern w:val="0"/>
      <w:sz w:val="24"/>
      <w:szCs w:val="20"/>
      <w:lang w:val="lt-LT"/>
      <w14:ligatures w14:val="none"/>
    </w:rPr>
  </w:style>
  <w:style w:type="paragraph" w:styleId="Header">
    <w:name w:val="header"/>
    <w:basedOn w:val="Normal"/>
    <w:link w:val="HeaderChar"/>
    <w:uiPriority w:val="99"/>
    <w:unhideWhenUsed/>
    <w:rsid w:val="007E078D"/>
    <w:pPr>
      <w:tabs>
        <w:tab w:val="center" w:pos="4680"/>
        <w:tab w:val="right" w:pos="9360"/>
      </w:tabs>
    </w:pPr>
  </w:style>
  <w:style w:type="character" w:customStyle="1" w:styleId="HeaderChar">
    <w:name w:val="Header Char"/>
    <w:basedOn w:val="DefaultParagraphFont"/>
    <w:link w:val="Header"/>
    <w:uiPriority w:val="99"/>
    <w:rsid w:val="007E078D"/>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7E078D"/>
    <w:pPr>
      <w:tabs>
        <w:tab w:val="center" w:pos="4680"/>
        <w:tab w:val="right" w:pos="9360"/>
      </w:tabs>
    </w:pPr>
  </w:style>
  <w:style w:type="character" w:customStyle="1" w:styleId="FooterChar">
    <w:name w:val="Footer Char"/>
    <w:basedOn w:val="DefaultParagraphFont"/>
    <w:link w:val="Footer"/>
    <w:uiPriority w:val="99"/>
    <w:rsid w:val="007E078D"/>
    <w:rPr>
      <w:rFonts w:ascii="Times New Roman" w:eastAsia="Times New Roman" w:hAnsi="Times New Roman" w:cs="Times New Roman"/>
      <w:kern w:val="0"/>
      <w:sz w:val="24"/>
      <w:szCs w:val="20"/>
      <w:lang w:val="lt-LT"/>
      <w14:ligatures w14:val="none"/>
    </w:rPr>
  </w:style>
  <w:style w:type="character" w:customStyle="1" w:styleId="Numatytasispastraiposriftas">
    <w:name w:val="Numatytasis pastraipos šriftas"/>
    <w:rsid w:val="00B01F15"/>
  </w:style>
  <w:style w:type="character" w:customStyle="1" w:styleId="ts-alignment-element">
    <w:name w:val="ts-alignment-element"/>
    <w:basedOn w:val="DefaultParagraphFont"/>
    <w:rsid w:val="00963566"/>
  </w:style>
  <w:style w:type="character" w:customStyle="1" w:styleId="ts-alignment-element-highlighted">
    <w:name w:val="ts-alignment-element-highlighted"/>
    <w:basedOn w:val="DefaultParagraphFont"/>
    <w:rsid w:val="009635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615084">
      <w:bodyDiv w:val="1"/>
      <w:marLeft w:val="0"/>
      <w:marRight w:val="0"/>
      <w:marTop w:val="0"/>
      <w:marBottom w:val="0"/>
      <w:divBdr>
        <w:top w:val="none" w:sz="0" w:space="0" w:color="auto"/>
        <w:left w:val="none" w:sz="0" w:space="0" w:color="auto"/>
        <w:bottom w:val="none" w:sz="0" w:space="0" w:color="auto"/>
        <w:right w:val="none" w:sz="0" w:space="0" w:color="auto"/>
      </w:divBdr>
      <w:divsChild>
        <w:div w:id="979457490">
          <w:marLeft w:val="0"/>
          <w:marRight w:val="0"/>
          <w:marTop w:val="0"/>
          <w:marBottom w:val="0"/>
          <w:divBdr>
            <w:top w:val="none" w:sz="0" w:space="0" w:color="auto"/>
            <w:left w:val="none" w:sz="0" w:space="0" w:color="auto"/>
            <w:bottom w:val="none" w:sz="0" w:space="0" w:color="auto"/>
            <w:right w:val="none" w:sz="0" w:space="0" w:color="auto"/>
          </w:divBdr>
          <w:divsChild>
            <w:div w:id="846363601">
              <w:marLeft w:val="0"/>
              <w:marRight w:val="0"/>
              <w:marTop w:val="0"/>
              <w:marBottom w:val="0"/>
              <w:divBdr>
                <w:top w:val="none" w:sz="0" w:space="0" w:color="auto"/>
                <w:left w:val="none" w:sz="0" w:space="0" w:color="auto"/>
                <w:bottom w:val="none" w:sz="0" w:space="0" w:color="auto"/>
                <w:right w:val="none" w:sz="0" w:space="0" w:color="auto"/>
              </w:divBdr>
              <w:divsChild>
                <w:div w:id="19923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621108">
      <w:bodyDiv w:val="1"/>
      <w:marLeft w:val="0"/>
      <w:marRight w:val="0"/>
      <w:marTop w:val="0"/>
      <w:marBottom w:val="0"/>
      <w:divBdr>
        <w:top w:val="none" w:sz="0" w:space="0" w:color="auto"/>
        <w:left w:val="none" w:sz="0" w:space="0" w:color="auto"/>
        <w:bottom w:val="none" w:sz="0" w:space="0" w:color="auto"/>
        <w:right w:val="none" w:sz="0" w:space="0" w:color="auto"/>
      </w:divBdr>
      <w:divsChild>
        <w:div w:id="1933468095">
          <w:marLeft w:val="0"/>
          <w:marRight w:val="0"/>
          <w:marTop w:val="0"/>
          <w:marBottom w:val="0"/>
          <w:divBdr>
            <w:top w:val="none" w:sz="0" w:space="0" w:color="auto"/>
            <w:left w:val="none" w:sz="0" w:space="0" w:color="auto"/>
            <w:bottom w:val="none" w:sz="0" w:space="0" w:color="auto"/>
            <w:right w:val="none" w:sz="0" w:space="0" w:color="auto"/>
          </w:divBdr>
          <w:divsChild>
            <w:div w:id="1489663461">
              <w:marLeft w:val="0"/>
              <w:marRight w:val="0"/>
              <w:marTop w:val="0"/>
              <w:marBottom w:val="0"/>
              <w:divBdr>
                <w:top w:val="none" w:sz="0" w:space="0" w:color="auto"/>
                <w:left w:val="none" w:sz="0" w:space="0" w:color="auto"/>
                <w:bottom w:val="none" w:sz="0" w:space="0" w:color="auto"/>
                <w:right w:val="none" w:sz="0" w:space="0" w:color="auto"/>
              </w:divBdr>
              <w:divsChild>
                <w:div w:id="170420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8</Pages>
  <Words>5294</Words>
  <Characters>31373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Agnietė Stankevičienė</cp:lastModifiedBy>
  <cp:revision>43</cp:revision>
  <dcterms:created xsi:type="dcterms:W3CDTF">2024-06-25T09:31:00Z</dcterms:created>
  <dcterms:modified xsi:type="dcterms:W3CDTF">2025-06-09T09:39:00Z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y fmtid="{D5CDD505-2E9C-101B-9397-08002B2CF9AE}" pid="10" name="GrammarlyDocumentId">
    <vt:lpwstr>66190c514f8283c9219fcf518c6792a3765b4bb9261532ab55fbefe4b99e445b</vt:lpwstr>
  </property>
</Properties>
</file>